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FD" w:rsidRDefault="001402FD" w:rsidP="001402FD">
      <w:pPr>
        <w:pStyle w:val="Title"/>
      </w:pPr>
      <w:bookmarkStart w:id="0" w:name="_Toc71422344"/>
      <w:bookmarkStart w:id="1" w:name="_Toc71435827"/>
      <w:r>
        <w:t xml:space="preserve">Style Template – </w:t>
      </w:r>
      <w:r w:rsidRPr="001402FD">
        <w:t>How</w:t>
      </w:r>
      <w:r w:rsidRPr="00A452EA">
        <w:t xml:space="preserve"> to write a </w:t>
      </w:r>
      <w:r w:rsidR="00DB58DD">
        <w:t xml:space="preserve">6 Page Full Paper for IMWA </w:t>
      </w:r>
      <w:commentRangeStart w:id="2"/>
      <w:r w:rsidR="00DB58DD">
        <w:t>2012</w:t>
      </w:r>
      <w:commentRangeEnd w:id="2"/>
      <w:r w:rsidR="00E7456D">
        <w:rPr>
          <w:rStyle w:val="CommentReference"/>
          <w:rFonts w:ascii="Times New Roman" w:hAnsi="Times New Roman"/>
          <w:b w:val="0"/>
          <w:lang w:val="cs-CZ"/>
        </w:rPr>
        <w:commentReference w:id="2"/>
      </w:r>
      <w:r w:rsidR="00E7456D">
        <w:t xml:space="preserve"> </w:t>
      </w:r>
    </w:p>
    <w:p w:rsidR="008E3CE6" w:rsidRPr="001402FD" w:rsidRDefault="00AD2304" w:rsidP="00393C2C">
      <w:pPr>
        <w:pStyle w:val="Authors"/>
        <w:rPr>
          <w:lang w:val="en-CA"/>
        </w:rPr>
      </w:pPr>
      <w:r w:rsidRPr="00A452EA">
        <w:rPr>
          <w:lang w:val="en-CA"/>
        </w:rPr>
        <w:t>Christian Wolkersdorfer</w:t>
      </w:r>
      <w:r w:rsidRPr="00A452EA">
        <w:rPr>
          <w:vertAlign w:val="superscript"/>
          <w:lang w:val="en-CA"/>
        </w:rPr>
        <w:t>1</w:t>
      </w:r>
      <w:r w:rsidR="003F1409" w:rsidRPr="00A452EA">
        <w:rPr>
          <w:lang w:val="en-CA"/>
        </w:rPr>
        <w:t xml:space="preserve">, </w:t>
      </w:r>
      <w:r w:rsidR="00E7456D">
        <w:rPr>
          <w:lang w:val="en-CA"/>
        </w:rPr>
        <w:t xml:space="preserve">Mark </w:t>
      </w:r>
      <w:commentRangeStart w:id="3"/>
      <w:r w:rsidR="00E7456D">
        <w:rPr>
          <w:lang w:val="en-CA"/>
        </w:rPr>
        <w:t>Lund</w:t>
      </w:r>
      <w:r w:rsidR="00E7456D" w:rsidRPr="00E7456D">
        <w:rPr>
          <w:vertAlign w:val="superscript"/>
          <w:lang w:val="en-CA"/>
        </w:rPr>
        <w:t>2</w:t>
      </w:r>
      <w:commentRangeEnd w:id="3"/>
      <w:r w:rsidR="00E7456D">
        <w:rPr>
          <w:rStyle w:val="CommentReference"/>
          <w:lang w:val="cs-CZ"/>
        </w:rPr>
        <w:commentReference w:id="3"/>
      </w:r>
      <w:r w:rsidR="001402FD">
        <w:rPr>
          <w:lang w:val="en-CA"/>
        </w:rPr>
        <w:t xml:space="preserve"> </w:t>
      </w:r>
    </w:p>
    <w:p w:rsidR="00C27F61" w:rsidRPr="001402FD" w:rsidRDefault="00AD2304" w:rsidP="00966DD0">
      <w:pPr>
        <w:pStyle w:val="AdressLines"/>
        <w:rPr>
          <w:i w:val="0"/>
          <w:sz w:val="22"/>
          <w:lang w:val="en-CA"/>
        </w:rPr>
      </w:pPr>
      <w:r w:rsidRPr="00746730">
        <w:rPr>
          <w:vertAlign w:val="superscript"/>
          <w:lang w:val="en-CA"/>
        </w:rPr>
        <w:t>1</w:t>
      </w:r>
      <w:r w:rsidRPr="00A452EA">
        <w:rPr>
          <w:lang w:val="en-CA"/>
        </w:rPr>
        <w:t>Cape Breton University, Industrial Research Chair in Mine Water Remediation &amp; Management, PO Box 5300, Sydney, N</w:t>
      </w:r>
      <w:r w:rsidR="00746730">
        <w:rPr>
          <w:lang w:val="en-CA"/>
        </w:rPr>
        <w:t xml:space="preserve">ova </w:t>
      </w:r>
      <w:r w:rsidRPr="00A452EA">
        <w:rPr>
          <w:lang w:val="en-CA"/>
        </w:rPr>
        <w:t>S</w:t>
      </w:r>
      <w:r w:rsidR="00746730">
        <w:rPr>
          <w:lang w:val="en-CA"/>
        </w:rPr>
        <w:t>cotia</w:t>
      </w:r>
      <w:r w:rsidRPr="00A452EA">
        <w:rPr>
          <w:lang w:val="en-CA"/>
        </w:rPr>
        <w:t xml:space="preserve">, B1P 6L2, </w:t>
      </w:r>
      <w:commentRangeStart w:id="4"/>
      <w:r w:rsidRPr="00A452EA">
        <w:rPr>
          <w:lang w:val="en-CA"/>
        </w:rPr>
        <w:t>Canada</w:t>
      </w:r>
      <w:commentRangeEnd w:id="4"/>
      <w:r w:rsidR="00E7456D">
        <w:rPr>
          <w:rStyle w:val="CommentReference"/>
          <w:i w:val="0"/>
          <w:iCs w:val="0"/>
          <w:lang w:val="cs-CZ"/>
        </w:rPr>
        <w:commentReference w:id="4"/>
      </w:r>
      <w:r w:rsidRPr="00A452EA">
        <w:rPr>
          <w:lang w:val="en-CA"/>
        </w:rPr>
        <w:t>, c.wolke@cbu.ca</w:t>
      </w:r>
      <w:r w:rsidR="007F29AF" w:rsidRPr="00A452EA">
        <w:rPr>
          <w:lang w:val="en-CA"/>
        </w:rPr>
        <w:br/>
      </w:r>
      <w:r w:rsidRPr="00746730">
        <w:rPr>
          <w:vertAlign w:val="superscript"/>
          <w:lang w:val="en-CA"/>
        </w:rPr>
        <w:t>2</w:t>
      </w:r>
      <w:r w:rsidR="001402FD">
        <w:rPr>
          <w:lang w:val="en-CA"/>
        </w:rPr>
        <w:t xml:space="preserve"> </w:t>
      </w:r>
      <w:r w:rsidR="00E7456D">
        <w:rPr>
          <w:lang w:val="en-CA"/>
        </w:rPr>
        <w:t>Mine Water and Environment Research Centre, Edith Cowan University, 270 Joondalup Drive, Western Australia 6027, Australia, m.lund@ecu.edu.au</w:t>
      </w:r>
    </w:p>
    <w:p w:rsidR="008E3CE6" w:rsidRPr="00A452EA" w:rsidRDefault="008E3CE6" w:rsidP="00911B9F">
      <w:pPr>
        <w:pStyle w:val="Heading1"/>
        <w:rPr>
          <w:lang w:val="en-CA"/>
        </w:rPr>
      </w:pPr>
      <w:commentRangeStart w:id="5"/>
      <w:r w:rsidRPr="00A452EA">
        <w:rPr>
          <w:lang w:val="en-CA"/>
        </w:rPr>
        <w:t>Abstract</w:t>
      </w:r>
      <w:commentRangeEnd w:id="5"/>
      <w:r w:rsidR="00E7456D">
        <w:rPr>
          <w:rStyle w:val="CommentReference"/>
          <w:b w:val="0"/>
        </w:rPr>
        <w:commentReference w:id="5"/>
      </w:r>
      <w:r w:rsidRPr="00A452EA">
        <w:rPr>
          <w:lang w:val="en-CA"/>
        </w:rPr>
        <w:t xml:space="preserve"> </w:t>
      </w:r>
    </w:p>
    <w:p w:rsidR="008E3CE6" w:rsidRPr="00A452EA" w:rsidRDefault="00355C43" w:rsidP="00C82F26">
      <w:pPr>
        <w:rPr>
          <w:sz w:val="24"/>
          <w:lang w:val="en-CA"/>
        </w:rPr>
      </w:pPr>
      <w:r w:rsidRPr="00A452EA">
        <w:rPr>
          <w:lang w:val="en-CA"/>
        </w:rPr>
        <w:t xml:space="preserve">This short </w:t>
      </w:r>
      <w:r w:rsidR="00C14D48">
        <w:rPr>
          <w:lang w:val="en-CA"/>
        </w:rPr>
        <w:t>text</w:t>
      </w:r>
      <w:r w:rsidR="00C14D48" w:rsidRPr="00A452EA">
        <w:rPr>
          <w:lang w:val="en-CA"/>
        </w:rPr>
        <w:t xml:space="preserve"> </w:t>
      </w:r>
      <w:r w:rsidRPr="00A452EA">
        <w:rPr>
          <w:lang w:val="en-CA"/>
        </w:rPr>
        <w:t xml:space="preserve">describes </w:t>
      </w:r>
      <w:r w:rsidR="00746730">
        <w:rPr>
          <w:lang w:val="en-CA"/>
        </w:rPr>
        <w:t xml:space="preserve">how to write and format a full </w:t>
      </w:r>
      <w:r w:rsidR="00C27F61">
        <w:rPr>
          <w:lang w:val="en-CA"/>
        </w:rPr>
        <w:t>six</w:t>
      </w:r>
      <w:r w:rsidRPr="00A452EA">
        <w:rPr>
          <w:lang w:val="en-CA"/>
        </w:rPr>
        <w:t xml:space="preserve"> page paper for the International Mine Water </w:t>
      </w:r>
      <w:r w:rsidR="00C27F61">
        <w:rPr>
          <w:lang w:val="en-CA"/>
        </w:rPr>
        <w:t xml:space="preserve">Association </w:t>
      </w:r>
      <w:r w:rsidR="00EE3228">
        <w:rPr>
          <w:lang w:val="en-CA"/>
        </w:rPr>
        <w:t>Conference</w:t>
      </w:r>
      <w:r w:rsidR="00C27F61">
        <w:rPr>
          <w:lang w:val="en-CA"/>
        </w:rPr>
        <w:t xml:space="preserve"> (</w:t>
      </w:r>
      <w:commentRangeStart w:id="6"/>
      <w:r w:rsidR="00C27F61">
        <w:rPr>
          <w:lang w:val="en-CA"/>
        </w:rPr>
        <w:t>IMWA</w:t>
      </w:r>
      <w:commentRangeEnd w:id="6"/>
      <w:r w:rsidR="00E7456D">
        <w:rPr>
          <w:rStyle w:val="CommentReference"/>
        </w:rPr>
        <w:commentReference w:id="6"/>
      </w:r>
      <w:r w:rsidR="00C27F61">
        <w:rPr>
          <w:lang w:val="en-CA"/>
        </w:rPr>
        <w:t xml:space="preserve"> 201</w:t>
      </w:r>
      <w:r w:rsidR="00EE3228">
        <w:rPr>
          <w:lang w:val="en-CA"/>
        </w:rPr>
        <w:t>2</w:t>
      </w:r>
      <w:r w:rsidRPr="00A452EA">
        <w:rPr>
          <w:lang w:val="en-CA"/>
        </w:rPr>
        <w:t xml:space="preserve">) in </w:t>
      </w:r>
      <w:r w:rsidR="00EE3228">
        <w:rPr>
          <w:lang w:val="en-CA"/>
        </w:rPr>
        <w:t>Bunbury</w:t>
      </w:r>
      <w:r w:rsidRPr="00A452EA">
        <w:rPr>
          <w:lang w:val="en-CA"/>
        </w:rPr>
        <w:t xml:space="preserve">, </w:t>
      </w:r>
      <w:r w:rsidR="00EE3228">
        <w:rPr>
          <w:lang w:val="en-CA"/>
        </w:rPr>
        <w:t>Western Australia</w:t>
      </w:r>
      <w:r w:rsidRPr="00A452EA">
        <w:rPr>
          <w:lang w:val="en-CA"/>
        </w:rPr>
        <w:t xml:space="preserve">. </w:t>
      </w:r>
      <w:r w:rsidR="00E7456D">
        <w:rPr>
          <w:lang w:val="en-CA"/>
        </w:rPr>
        <w:t xml:space="preserve">The </w:t>
      </w:r>
      <w:commentRangeStart w:id="7"/>
      <w:r w:rsidR="00E7456D">
        <w:rPr>
          <w:lang w:val="en-CA"/>
        </w:rPr>
        <w:t xml:space="preserve">abstract </w:t>
      </w:r>
      <w:commentRangeEnd w:id="7"/>
      <w:r w:rsidR="006254F3">
        <w:rPr>
          <w:rStyle w:val="CommentReference"/>
        </w:rPr>
        <w:commentReference w:id="7"/>
      </w:r>
      <w:r w:rsidR="00E7456D">
        <w:rPr>
          <w:lang w:val="en-CA"/>
        </w:rPr>
        <w:t xml:space="preserve">should not exceed 100 words. </w:t>
      </w:r>
      <w:r w:rsidRPr="00A452EA">
        <w:rPr>
          <w:lang w:val="en-CA"/>
        </w:rPr>
        <w:t xml:space="preserve">It gives examples of properly formatted text, </w:t>
      </w:r>
      <w:r w:rsidR="00A452EA" w:rsidRPr="00A452EA">
        <w:rPr>
          <w:lang w:val="en-CA"/>
        </w:rPr>
        <w:t>graphs,</w:t>
      </w:r>
      <w:r w:rsidRPr="00A452EA">
        <w:rPr>
          <w:lang w:val="en-CA"/>
        </w:rPr>
        <w:t xml:space="preserve"> and figures</w:t>
      </w:r>
      <w:r w:rsidR="00D3307F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Pr="00A452EA">
        <w:rPr>
          <w:lang w:val="en-CA"/>
        </w:rPr>
        <w:t>It concludes that autho</w:t>
      </w:r>
      <w:r w:rsidR="00746730">
        <w:rPr>
          <w:lang w:val="en-CA"/>
        </w:rPr>
        <w:t xml:space="preserve">rs who fail to submit </w:t>
      </w:r>
      <w:r w:rsidR="00C27F61">
        <w:rPr>
          <w:lang w:val="en-CA"/>
        </w:rPr>
        <w:t xml:space="preserve">six </w:t>
      </w:r>
      <w:r w:rsidRPr="00A452EA">
        <w:rPr>
          <w:lang w:val="en-CA"/>
        </w:rPr>
        <w:t>page full papers will not give oral presentations.</w:t>
      </w:r>
      <w:r w:rsidR="00E7456D">
        <w:rPr>
          <w:lang w:val="en-CA"/>
        </w:rPr>
        <w:t xml:space="preserve"> </w:t>
      </w:r>
    </w:p>
    <w:p w:rsidR="008E3CE6" w:rsidRPr="00746730" w:rsidRDefault="008E3CE6" w:rsidP="00746730">
      <w:pPr>
        <w:pStyle w:val="Keywords"/>
        <w:rPr>
          <w:b w:val="0"/>
        </w:rPr>
      </w:pPr>
      <w:r w:rsidRPr="00AF7525">
        <w:rPr>
          <w:rStyle w:val="Strong"/>
          <w:b/>
        </w:rPr>
        <w:t>Key words:</w:t>
      </w:r>
      <w:r w:rsidRPr="00AF7525">
        <w:rPr>
          <w:rStyle w:val="Strong"/>
        </w:rPr>
        <w:t xml:space="preserve"> </w:t>
      </w:r>
      <w:commentRangeStart w:id="8"/>
      <w:r w:rsidR="00C27F61">
        <w:rPr>
          <w:b w:val="0"/>
        </w:rPr>
        <w:t>IMWA 201</w:t>
      </w:r>
      <w:r w:rsidR="00EE3228">
        <w:rPr>
          <w:b w:val="0"/>
        </w:rPr>
        <w:t>2</w:t>
      </w:r>
      <w:commentRangeEnd w:id="8"/>
      <w:r w:rsidR="00E7456D">
        <w:rPr>
          <w:rStyle w:val="CommentReference"/>
          <w:b w:val="0"/>
          <w:lang w:val="cs-CZ"/>
        </w:rPr>
        <w:commentReference w:id="8"/>
      </w:r>
      <w:r w:rsidR="00AD2304" w:rsidRPr="00746730">
        <w:rPr>
          <w:b w:val="0"/>
        </w:rPr>
        <w:t>, full paper, writing, tables, figures, reference</w:t>
      </w:r>
    </w:p>
    <w:bookmarkEnd w:id="0"/>
    <w:bookmarkEnd w:id="1"/>
    <w:p w:rsidR="008E3CE6" w:rsidRPr="00A452EA" w:rsidRDefault="008E3CE6" w:rsidP="00911B9F">
      <w:pPr>
        <w:pStyle w:val="Heading1"/>
        <w:rPr>
          <w:lang w:val="en-CA"/>
        </w:rPr>
      </w:pPr>
      <w:r w:rsidRPr="00A452EA">
        <w:rPr>
          <w:lang w:val="en-CA"/>
        </w:rPr>
        <w:t xml:space="preserve">Introduction </w:t>
      </w:r>
    </w:p>
    <w:p w:rsidR="008E3CE6" w:rsidRPr="00A452EA" w:rsidRDefault="00C27F61">
      <w:pPr>
        <w:rPr>
          <w:lang w:val="en-CA"/>
        </w:rPr>
      </w:pPr>
      <w:r>
        <w:rPr>
          <w:lang w:val="en-CA"/>
        </w:rPr>
        <w:t>IMWA 201</w:t>
      </w:r>
      <w:r w:rsidR="00EE3228">
        <w:rPr>
          <w:lang w:val="en-CA"/>
        </w:rPr>
        <w:t>2</w:t>
      </w:r>
      <w:r w:rsidR="00AD2304" w:rsidRPr="00A452EA">
        <w:rPr>
          <w:lang w:val="en-CA"/>
        </w:rPr>
        <w:t xml:space="preserve"> attracted </w:t>
      </w:r>
      <w:r w:rsidR="00EE3228">
        <w:rPr>
          <w:lang w:val="en-CA"/>
        </w:rPr>
        <w:t xml:space="preserve">over </w:t>
      </w:r>
      <w:r>
        <w:rPr>
          <w:lang w:val="en-CA"/>
        </w:rPr>
        <w:t>1</w:t>
      </w:r>
      <w:r w:rsidR="00EE3228">
        <w:rPr>
          <w:lang w:val="en-CA"/>
        </w:rPr>
        <w:t>30</w:t>
      </w:r>
      <w:r>
        <w:rPr>
          <w:lang w:val="en-CA"/>
        </w:rPr>
        <w:t xml:space="preserve"> </w:t>
      </w:r>
      <w:r w:rsidR="00AD2304" w:rsidRPr="00A452EA">
        <w:rPr>
          <w:lang w:val="en-CA"/>
        </w:rPr>
        <w:t xml:space="preserve">abstracts from </w:t>
      </w:r>
      <w:r w:rsidR="002B6270">
        <w:rPr>
          <w:lang w:val="en-CA"/>
        </w:rPr>
        <w:t>26</w:t>
      </w:r>
      <w:r w:rsidR="002B6270" w:rsidRPr="00A452EA">
        <w:rPr>
          <w:lang w:val="en-CA"/>
        </w:rPr>
        <w:t xml:space="preserve"> </w:t>
      </w:r>
      <w:r w:rsidR="00AD2304" w:rsidRPr="00A452EA">
        <w:rPr>
          <w:lang w:val="en-CA"/>
        </w:rPr>
        <w:t xml:space="preserve">countries and the </w:t>
      </w:r>
      <w:r>
        <w:rPr>
          <w:lang w:val="en-CA"/>
        </w:rPr>
        <w:t xml:space="preserve">conference </w:t>
      </w:r>
      <w:r w:rsidR="00AD2304" w:rsidRPr="00A452EA">
        <w:rPr>
          <w:lang w:val="en-CA"/>
        </w:rPr>
        <w:t>proceedings will be printed and published</w:t>
      </w:r>
      <w:r w:rsidR="0045425E">
        <w:rPr>
          <w:lang w:val="en-CA"/>
        </w:rPr>
        <w:t xml:space="preserve"> in both hard and soft-copy</w:t>
      </w:r>
      <w:r w:rsidR="00D3307F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AD2304" w:rsidRPr="00A452EA">
        <w:rPr>
          <w:lang w:val="en-CA"/>
        </w:rPr>
        <w:t xml:space="preserve">To </w:t>
      </w:r>
      <w:r w:rsidR="00911B9F" w:rsidRPr="00A452EA">
        <w:rPr>
          <w:lang w:val="en-CA"/>
        </w:rPr>
        <w:t>ensure</w:t>
      </w:r>
      <w:r w:rsidR="00AD2304" w:rsidRPr="00A452EA">
        <w:rPr>
          <w:lang w:val="en-CA"/>
        </w:rPr>
        <w:t xml:space="preserve"> a </w:t>
      </w:r>
      <w:r w:rsidR="00911B9F" w:rsidRPr="00A452EA">
        <w:rPr>
          <w:lang w:val="en-CA"/>
        </w:rPr>
        <w:t>uniform</w:t>
      </w:r>
      <w:r w:rsidR="00AD2304" w:rsidRPr="00A452EA">
        <w:rPr>
          <w:lang w:val="en-CA"/>
        </w:rPr>
        <w:t xml:space="preserve"> format of the proceedings volume and the CD-ROM </w:t>
      </w:r>
      <w:proofErr w:type="spellStart"/>
      <w:r w:rsidR="00AD2304" w:rsidRPr="00A452EA">
        <w:rPr>
          <w:lang w:val="en-CA"/>
        </w:rPr>
        <w:t xml:space="preserve">we </w:t>
      </w:r>
      <w:r w:rsidR="0045425E">
        <w:rPr>
          <w:lang w:val="en-CA"/>
        </w:rPr>
        <w:t>re</w:t>
      </w:r>
      <w:proofErr w:type="spellEnd"/>
      <w:r w:rsidR="0045425E">
        <w:rPr>
          <w:lang w:val="en-CA"/>
        </w:rPr>
        <w:tab/>
        <w:t xml:space="preserve">quire </w:t>
      </w:r>
      <w:r>
        <w:rPr>
          <w:lang w:val="en-CA"/>
        </w:rPr>
        <w:t xml:space="preserve">authors to use </w:t>
      </w:r>
      <w:r w:rsidR="0045425E">
        <w:rPr>
          <w:lang w:val="en-CA"/>
        </w:rPr>
        <w:t xml:space="preserve">this </w:t>
      </w:r>
      <w:r>
        <w:rPr>
          <w:lang w:val="en-CA"/>
        </w:rPr>
        <w:t>IMWA 201</w:t>
      </w:r>
      <w:r w:rsidR="00EE3228">
        <w:rPr>
          <w:lang w:val="en-CA"/>
        </w:rPr>
        <w:t>2</w:t>
      </w:r>
      <w:r w:rsidR="00AD2304" w:rsidRPr="00A452EA">
        <w:rPr>
          <w:lang w:val="en-CA"/>
        </w:rPr>
        <w:t xml:space="preserve"> full paper template</w:t>
      </w:r>
      <w:r w:rsidR="00D3307F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6E1B6B">
        <w:rPr>
          <w:lang w:val="en-CA"/>
        </w:rPr>
        <w:t>Y</w:t>
      </w:r>
      <w:r w:rsidR="00AD2304" w:rsidRPr="00A452EA">
        <w:rPr>
          <w:lang w:val="en-CA"/>
        </w:rPr>
        <w:t xml:space="preserve">ou will learn the most important </w:t>
      </w:r>
      <w:r w:rsidR="0081686F" w:rsidRPr="00A452EA">
        <w:rPr>
          <w:lang w:val="en-CA"/>
        </w:rPr>
        <w:t>issues you need to take care</w:t>
      </w:r>
      <w:r w:rsidR="002B6270">
        <w:rPr>
          <w:lang w:val="en-CA"/>
        </w:rPr>
        <w:t xml:space="preserve"> of</w:t>
      </w:r>
      <w:r w:rsidR="0081686F" w:rsidRPr="00A452EA">
        <w:rPr>
          <w:lang w:val="en-CA"/>
        </w:rPr>
        <w:t xml:space="preserve"> while writing the paper</w:t>
      </w:r>
      <w:r w:rsidR="006E1B6B" w:rsidRPr="006E1B6B">
        <w:rPr>
          <w:lang w:val="en-CA"/>
        </w:rPr>
        <w:t xml:space="preserve"> </w:t>
      </w:r>
      <w:r w:rsidR="006E1B6B">
        <w:rPr>
          <w:lang w:val="en-CA"/>
        </w:rPr>
        <w:t>i</w:t>
      </w:r>
      <w:r w:rsidR="006E1B6B" w:rsidRPr="00A452EA">
        <w:rPr>
          <w:lang w:val="en-CA"/>
        </w:rPr>
        <w:t xml:space="preserve">n the following </w:t>
      </w:r>
      <w:r w:rsidR="006E1B6B">
        <w:rPr>
          <w:lang w:val="en-CA"/>
        </w:rPr>
        <w:t>sections</w:t>
      </w:r>
      <w:r w:rsidR="00D3307F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6E1B6B">
        <w:rPr>
          <w:lang w:val="en-CA"/>
        </w:rPr>
        <w:t>If</w:t>
      </w:r>
      <w:r w:rsidR="006E1B6B" w:rsidRPr="00A452EA">
        <w:rPr>
          <w:lang w:val="en-CA"/>
        </w:rPr>
        <w:t xml:space="preserve"> </w:t>
      </w:r>
      <w:r w:rsidR="00355C43" w:rsidRPr="00A452EA">
        <w:rPr>
          <w:lang w:val="en-CA"/>
        </w:rPr>
        <w:t xml:space="preserve">your paper </w:t>
      </w:r>
      <w:r w:rsidR="006E1B6B">
        <w:rPr>
          <w:lang w:val="en-CA"/>
        </w:rPr>
        <w:t xml:space="preserve">is not submitted </w:t>
      </w:r>
      <w:r w:rsidR="00355C43" w:rsidRPr="00A452EA">
        <w:rPr>
          <w:lang w:val="en-CA"/>
        </w:rPr>
        <w:t xml:space="preserve">in time, our reviewers </w:t>
      </w:r>
      <w:r w:rsidR="006E1B6B">
        <w:rPr>
          <w:lang w:val="en-CA"/>
        </w:rPr>
        <w:t xml:space="preserve">will not </w:t>
      </w:r>
      <w:r w:rsidR="00355C43" w:rsidRPr="00A452EA">
        <w:rPr>
          <w:lang w:val="en-CA"/>
        </w:rPr>
        <w:t>have enough time to review your paper and it will not appear in the proceedings volume</w:t>
      </w:r>
      <w:r w:rsidR="00D3307F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355C43" w:rsidRPr="00A452EA">
        <w:rPr>
          <w:lang w:val="en-CA"/>
        </w:rPr>
        <w:t>Furthermore, only authors who submit a complete</w:t>
      </w:r>
      <w:r w:rsidR="006E1B6B">
        <w:rPr>
          <w:lang w:val="en-CA"/>
        </w:rPr>
        <w:t>ly reviewed and finalised</w:t>
      </w:r>
      <w:r w:rsidR="00355C43" w:rsidRPr="00A452EA">
        <w:rPr>
          <w:lang w:val="en-CA"/>
        </w:rPr>
        <w:t xml:space="preserve"> full paper will get the opportunity to give an oral presentation.</w:t>
      </w:r>
    </w:p>
    <w:p w:rsidR="008E3CE6" w:rsidRPr="00A452EA" w:rsidRDefault="008E3CE6" w:rsidP="00911B9F">
      <w:pPr>
        <w:pStyle w:val="Heading1"/>
        <w:rPr>
          <w:lang w:val="en-CA"/>
        </w:rPr>
      </w:pPr>
      <w:r w:rsidRPr="00A452EA">
        <w:rPr>
          <w:lang w:val="en-CA"/>
        </w:rPr>
        <w:t xml:space="preserve">Methods </w:t>
      </w:r>
    </w:p>
    <w:p w:rsidR="008E3CE6" w:rsidRPr="00A452EA" w:rsidRDefault="006E1B6B">
      <w:pPr>
        <w:rPr>
          <w:lang w:val="en-CA"/>
        </w:rPr>
      </w:pPr>
      <w:r>
        <w:rPr>
          <w:lang w:val="en-CA"/>
        </w:rPr>
        <w:t>M</w:t>
      </w:r>
      <w:r w:rsidR="00D41828" w:rsidRPr="00A452EA">
        <w:rPr>
          <w:lang w:val="en-CA"/>
        </w:rPr>
        <w:t xml:space="preserve">ake sure you </w:t>
      </w:r>
      <w:r w:rsidR="00D3307F">
        <w:rPr>
          <w:lang w:val="en-CA"/>
        </w:rPr>
        <w:t>refer</w:t>
      </w:r>
      <w:r w:rsidR="00D41828" w:rsidRPr="00A452EA">
        <w:rPr>
          <w:lang w:val="en-CA"/>
        </w:rPr>
        <w:t xml:space="preserve"> to the FAQs on IMWA’s web site</w:t>
      </w:r>
      <w:r w:rsidR="00C27F61">
        <w:rPr>
          <w:lang w:val="en-CA"/>
        </w:rPr>
        <w:t xml:space="preserve"> </w:t>
      </w:r>
      <w:r w:rsidR="002B6270">
        <w:rPr>
          <w:lang w:val="en-CA"/>
        </w:rPr>
        <w:t>w</w:t>
      </w:r>
      <w:r w:rsidRPr="00A452EA">
        <w:rPr>
          <w:lang w:val="en-CA"/>
        </w:rPr>
        <w:t>h</w:t>
      </w:r>
      <w:r>
        <w:rPr>
          <w:lang w:val="en-CA"/>
        </w:rPr>
        <w:t>en</w:t>
      </w:r>
      <w:r w:rsidRPr="00A452EA">
        <w:rPr>
          <w:lang w:val="en-CA"/>
        </w:rPr>
        <w:t xml:space="preserve"> writing your full paper </w:t>
      </w:r>
      <w:r w:rsidR="00C27F61">
        <w:rPr>
          <w:lang w:val="en-CA"/>
        </w:rPr>
        <w:t>(http://www.imwa.info/faqs.html)</w:t>
      </w:r>
      <w:r w:rsidR="00C14D48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D41828" w:rsidRPr="00A452EA">
        <w:rPr>
          <w:lang w:val="en-CA"/>
        </w:rPr>
        <w:t xml:space="preserve">According to </w:t>
      </w:r>
      <w:proofErr w:type="spellStart"/>
      <w:r w:rsidR="00D41828" w:rsidRPr="00A452EA">
        <w:rPr>
          <w:lang w:val="en-CA"/>
        </w:rPr>
        <w:t>Citafix</w:t>
      </w:r>
      <w:proofErr w:type="spellEnd"/>
      <w:r w:rsidR="00D41828" w:rsidRPr="00A452EA">
        <w:rPr>
          <w:lang w:val="en-CA"/>
        </w:rPr>
        <w:t xml:space="preserve"> (2007) all references must be cited in the text and </w:t>
      </w:r>
      <w:r>
        <w:rPr>
          <w:lang w:val="en-CA"/>
        </w:rPr>
        <w:t xml:space="preserve">all citations </w:t>
      </w:r>
      <w:r w:rsidR="00D41828" w:rsidRPr="00A452EA">
        <w:rPr>
          <w:lang w:val="en-CA"/>
        </w:rPr>
        <w:t>must be listed in the references section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355C43" w:rsidRPr="00A452EA">
        <w:rPr>
          <w:lang w:val="en-CA"/>
        </w:rPr>
        <w:t>Be advised that there is no comma between the author and the year</w:t>
      </w:r>
      <w:r w:rsidR="009A51E1" w:rsidRPr="00A452EA">
        <w:rPr>
          <w:lang w:val="en-CA"/>
        </w:rPr>
        <w:t>!</w:t>
      </w:r>
      <w:r w:rsidR="00C5067B">
        <w:rPr>
          <w:lang w:val="en-CA"/>
        </w:rPr>
        <w:t xml:space="preserve"> </w:t>
      </w:r>
      <w:r w:rsidR="00355C43" w:rsidRPr="00A452EA">
        <w:rPr>
          <w:lang w:val="en-CA"/>
        </w:rPr>
        <w:t xml:space="preserve">In addition, make </w:t>
      </w:r>
      <w:r w:rsidR="00D41828" w:rsidRPr="00A452EA">
        <w:rPr>
          <w:lang w:val="en-CA"/>
        </w:rPr>
        <w:t>sure that your full paper has at least three references listed</w:t>
      </w:r>
      <w:r w:rsidR="00355C43" w:rsidRPr="00A452EA">
        <w:rPr>
          <w:lang w:val="en-CA"/>
        </w:rPr>
        <w:t xml:space="preserve"> (</w:t>
      </w:r>
      <w:proofErr w:type="spellStart"/>
      <w:r w:rsidR="00355C43" w:rsidRPr="00A452EA">
        <w:rPr>
          <w:lang w:val="en-CA"/>
        </w:rPr>
        <w:t>Completofix</w:t>
      </w:r>
      <w:proofErr w:type="spellEnd"/>
      <w:r w:rsidR="00355C43" w:rsidRPr="00A452EA">
        <w:rPr>
          <w:lang w:val="en-CA"/>
        </w:rPr>
        <w:t xml:space="preserve"> 1976)</w:t>
      </w:r>
      <w:r w:rsidR="00D41828" w:rsidRPr="00A452EA">
        <w:rPr>
          <w:lang w:val="en-CA"/>
        </w:rPr>
        <w:t>.</w:t>
      </w:r>
    </w:p>
    <w:p w:rsidR="00966DD0" w:rsidRPr="00A452EA" w:rsidRDefault="00925DA5">
      <w:pPr>
        <w:rPr>
          <w:lang w:val="en-CA"/>
        </w:rPr>
      </w:pPr>
      <w:r w:rsidRPr="00A452EA">
        <w:rPr>
          <w:lang w:val="en-CA"/>
        </w:rPr>
        <w:t>Do not use spaces</w:t>
      </w:r>
      <w:r w:rsidR="006E1B6B">
        <w:rPr>
          <w:lang w:val="en-CA"/>
        </w:rPr>
        <w:t>,</w:t>
      </w:r>
      <w:r w:rsidRPr="00A452EA">
        <w:rPr>
          <w:lang w:val="en-CA"/>
        </w:rPr>
        <w:t xml:space="preserve"> empty lines or multiple tabs to format your text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697CB6">
        <w:rPr>
          <w:lang w:val="en-CA"/>
        </w:rPr>
        <w:t>Please</w:t>
      </w:r>
      <w:r w:rsidRPr="00A452EA">
        <w:rPr>
          <w:lang w:val="en-CA"/>
        </w:rPr>
        <w:t xml:space="preserve"> use the tab functions and paragraph formatting tools provided by your text processor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697CB6">
        <w:rPr>
          <w:lang w:val="en-CA"/>
        </w:rPr>
        <w:t>In addition,</w:t>
      </w:r>
      <w:r w:rsidR="00C5067B">
        <w:rPr>
          <w:lang w:val="en-CA"/>
        </w:rPr>
        <w:t xml:space="preserve"> </w:t>
      </w:r>
      <w:r w:rsidR="00966DD0" w:rsidRPr="00A452EA">
        <w:rPr>
          <w:lang w:val="en-CA"/>
        </w:rPr>
        <w:t xml:space="preserve">use only </w:t>
      </w:r>
      <w:r w:rsidR="00966DD0" w:rsidRPr="00A452EA">
        <w:rPr>
          <w:rStyle w:val="Emphasis"/>
          <w:lang w:val="en-CA"/>
        </w:rPr>
        <w:t>italics</w:t>
      </w:r>
      <w:r w:rsidR="00966DD0" w:rsidRPr="00A452EA">
        <w:rPr>
          <w:lang w:val="en-CA"/>
        </w:rPr>
        <w:t xml:space="preserve"> or </w:t>
      </w:r>
      <w:r w:rsidR="00966DD0" w:rsidRPr="00A452EA">
        <w:rPr>
          <w:rStyle w:val="Strong"/>
          <w:lang w:val="en-CA"/>
        </w:rPr>
        <w:t>bold</w:t>
      </w:r>
      <w:r w:rsidR="00966DD0" w:rsidRPr="00A452EA">
        <w:rPr>
          <w:lang w:val="en-CA"/>
        </w:rPr>
        <w:t xml:space="preserve"> if you need to highlight portions of your text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697CB6">
        <w:rPr>
          <w:lang w:val="en-CA"/>
        </w:rPr>
        <w:t xml:space="preserve">A complete formatting example is provided </w:t>
      </w:r>
      <w:r w:rsidR="002B6270">
        <w:rPr>
          <w:lang w:val="en-CA"/>
        </w:rPr>
        <w:t>here</w:t>
      </w:r>
      <w:r w:rsidR="00966DD0" w:rsidRPr="00A452EA">
        <w:rPr>
          <w:lang w:val="en-CA"/>
        </w:rPr>
        <w:t>.</w:t>
      </w:r>
    </w:p>
    <w:p w:rsidR="00966DD0" w:rsidRDefault="00966DD0">
      <w:pPr>
        <w:rPr>
          <w:lang w:val="en-CA"/>
        </w:rPr>
      </w:pPr>
      <w:r w:rsidRPr="00A452EA">
        <w:rPr>
          <w:lang w:val="en-CA"/>
        </w:rPr>
        <w:t>Please keep in mind that</w:t>
      </w:r>
      <w:r w:rsidR="00A452EA" w:rsidRPr="00A452EA">
        <w:rPr>
          <w:lang w:val="en-CA"/>
        </w:rPr>
        <w:t xml:space="preserve"> </w:t>
      </w:r>
      <w:r w:rsidRPr="00A452EA">
        <w:rPr>
          <w:lang w:val="en-CA"/>
        </w:rPr>
        <w:t xml:space="preserve">a </w:t>
      </w:r>
      <w:r w:rsidR="009A51E1">
        <w:rPr>
          <w:lang w:val="en-CA"/>
        </w:rPr>
        <w:t xml:space="preserve">proper </w:t>
      </w:r>
      <w:r w:rsidRPr="00A452EA">
        <w:rPr>
          <w:lang w:val="en-CA"/>
        </w:rPr>
        <w:t>paragraph should have at least 2 sentences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Pr="00A452EA">
        <w:rPr>
          <w:lang w:val="en-CA"/>
        </w:rPr>
        <w:t xml:space="preserve">If you want to </w:t>
      </w:r>
      <w:r w:rsidR="00A452EA" w:rsidRPr="00A452EA">
        <w:rPr>
          <w:lang w:val="en-CA"/>
        </w:rPr>
        <w:t xml:space="preserve">give a list with several facts, use </w:t>
      </w:r>
      <w:r w:rsidR="006E1B6B" w:rsidRPr="00A452EA">
        <w:rPr>
          <w:lang w:val="en-CA"/>
        </w:rPr>
        <w:t xml:space="preserve">bullet </w:t>
      </w:r>
      <w:r w:rsidR="00A452EA" w:rsidRPr="00A452EA">
        <w:rPr>
          <w:lang w:val="en-CA"/>
        </w:rPr>
        <w:t>lists</w:t>
      </w:r>
      <w:r w:rsidR="009A51E1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A452EA" w:rsidRPr="00A452EA">
        <w:rPr>
          <w:lang w:val="en-CA"/>
        </w:rPr>
        <w:t>Furthermore, good writing tries to avoid the article ‘the’</w:t>
      </w:r>
      <w:r w:rsidR="006E1B6B">
        <w:rPr>
          <w:lang w:val="en-CA"/>
        </w:rPr>
        <w:t>, ‘this’, or ‘that’</w:t>
      </w:r>
      <w:r w:rsidR="00A452EA" w:rsidRPr="00A452EA">
        <w:rPr>
          <w:lang w:val="en-CA"/>
        </w:rPr>
        <w:t xml:space="preserve"> at the beginning of sentences.</w:t>
      </w:r>
    </w:p>
    <w:p w:rsidR="006254F3" w:rsidRDefault="006254F3" w:rsidP="006254F3">
      <w:pPr>
        <w:pStyle w:val="Heading1"/>
        <w:rPr>
          <w:lang w:val="en-CA"/>
        </w:rPr>
      </w:pPr>
      <w:r>
        <w:rPr>
          <w:lang w:val="en-CA"/>
        </w:rPr>
        <w:t>Results and Discussion</w:t>
      </w:r>
    </w:p>
    <w:p w:rsidR="006254F3" w:rsidRPr="007B27FD" w:rsidRDefault="007B27FD" w:rsidP="007B27FD">
      <w:pPr>
        <w:rPr>
          <w:lang w:val="en-CA"/>
        </w:rPr>
      </w:pPr>
      <w:r>
        <w:rPr>
          <w:lang w:val="en-CA"/>
        </w:rPr>
        <w:t>Results and Discussion c</w:t>
      </w:r>
      <w:r w:rsidR="006254F3">
        <w:rPr>
          <w:lang w:val="en-CA"/>
        </w:rPr>
        <w:t>an be split into separate sections or other headings used as required</w:t>
      </w:r>
      <w:r>
        <w:rPr>
          <w:lang w:val="en-CA"/>
        </w:rPr>
        <w:t xml:space="preserve"> by your paper’s format</w:t>
      </w:r>
      <w:r w:rsidR="006254F3">
        <w:rPr>
          <w:lang w:val="en-CA"/>
        </w:rPr>
        <w:t>.</w:t>
      </w:r>
    </w:p>
    <w:p w:rsidR="008E3CE6" w:rsidRPr="006254F3" w:rsidRDefault="00D41828" w:rsidP="006254F3">
      <w:pPr>
        <w:pStyle w:val="Heading2"/>
      </w:pPr>
      <w:r w:rsidRPr="006254F3">
        <w:t>Figures</w:t>
      </w:r>
    </w:p>
    <w:p w:rsidR="007F29AF" w:rsidRPr="00A452EA" w:rsidRDefault="00D41828" w:rsidP="007F29AF">
      <w:pPr>
        <w:rPr>
          <w:lang w:val="en-CA"/>
        </w:rPr>
      </w:pPr>
      <w:r w:rsidRPr="00A452EA">
        <w:rPr>
          <w:lang w:val="en-CA"/>
        </w:rPr>
        <w:t xml:space="preserve">All figures must be </w:t>
      </w:r>
      <w:r w:rsidR="002F1F71" w:rsidRPr="00A452EA">
        <w:rPr>
          <w:lang w:val="en-CA"/>
        </w:rPr>
        <w:t>referen</w:t>
      </w:r>
      <w:r w:rsidR="002F1F71">
        <w:rPr>
          <w:lang w:val="en-CA"/>
        </w:rPr>
        <w:t>ced</w:t>
      </w:r>
      <w:r w:rsidR="002F1F71" w:rsidRPr="00A452EA">
        <w:rPr>
          <w:lang w:val="en-CA"/>
        </w:rPr>
        <w:t xml:space="preserve"> </w:t>
      </w:r>
      <w:r w:rsidR="002F1F71">
        <w:rPr>
          <w:lang w:val="en-CA"/>
        </w:rPr>
        <w:t>at</w:t>
      </w:r>
      <w:r w:rsidRPr="00A452EA">
        <w:rPr>
          <w:lang w:val="en-CA"/>
        </w:rPr>
        <w:t xml:space="preserve"> least on</w:t>
      </w:r>
      <w:r w:rsidR="008A63A9" w:rsidRPr="00A452EA">
        <w:rPr>
          <w:lang w:val="en-CA"/>
        </w:rPr>
        <w:t>c</w:t>
      </w:r>
      <w:r w:rsidRPr="00A452EA">
        <w:rPr>
          <w:lang w:val="en-CA"/>
        </w:rPr>
        <w:t>e in the text</w:t>
      </w:r>
      <w:r w:rsidR="007B27FD">
        <w:rPr>
          <w:lang w:val="en-CA"/>
        </w:rPr>
        <w:t>, prior to their appearance</w:t>
      </w:r>
      <w:r w:rsidR="00697CB6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Pr="00A452EA">
        <w:rPr>
          <w:lang w:val="en-CA"/>
        </w:rPr>
        <w:t>Please do</w:t>
      </w:r>
      <w:r w:rsidR="00697CB6">
        <w:rPr>
          <w:lang w:val="en-CA"/>
        </w:rPr>
        <w:t xml:space="preserve"> </w:t>
      </w:r>
      <w:r w:rsidRPr="00A452EA">
        <w:rPr>
          <w:lang w:val="en-CA"/>
        </w:rPr>
        <w:t>n</w:t>
      </w:r>
      <w:r w:rsidR="00697CB6">
        <w:rPr>
          <w:lang w:val="en-CA"/>
        </w:rPr>
        <w:t>o</w:t>
      </w:r>
      <w:r w:rsidRPr="00A452EA">
        <w:rPr>
          <w:lang w:val="en-CA"/>
        </w:rPr>
        <w:t xml:space="preserve">t draw within Word, but use an </w:t>
      </w:r>
      <w:r w:rsidR="008A63A9" w:rsidRPr="00A452EA">
        <w:rPr>
          <w:lang w:val="en-CA"/>
        </w:rPr>
        <w:t>external</w:t>
      </w:r>
      <w:r w:rsidRPr="00A452EA">
        <w:rPr>
          <w:lang w:val="en-CA"/>
        </w:rPr>
        <w:t xml:space="preserve"> graphic programme instead</w:t>
      </w:r>
      <w:r w:rsidR="004D49CC" w:rsidRPr="00A452EA">
        <w:rPr>
          <w:lang w:val="en-CA"/>
        </w:rPr>
        <w:t xml:space="preserve"> (</w:t>
      </w:r>
      <w:r w:rsidR="00E7456D">
        <w:rPr>
          <w:lang w:val="en-CA"/>
        </w:rPr>
        <w:t>Figure</w:t>
      </w:r>
      <w:r w:rsidR="004D49CC" w:rsidRPr="00A452EA">
        <w:rPr>
          <w:lang w:val="en-CA"/>
        </w:rPr>
        <w:t xml:space="preserve"> 1)</w:t>
      </w:r>
      <w:r w:rsidR="007B27FD">
        <w:rPr>
          <w:lang w:val="en-CA"/>
        </w:rPr>
        <w:t>.</w:t>
      </w:r>
      <w:r w:rsidR="00C5067B">
        <w:rPr>
          <w:lang w:val="en-CA"/>
        </w:rPr>
        <w:t xml:space="preserve"> </w:t>
      </w:r>
      <w:r w:rsidRPr="00A452EA">
        <w:rPr>
          <w:lang w:val="en-CA"/>
        </w:rPr>
        <w:t xml:space="preserve">Do not copy and paste </w:t>
      </w:r>
      <w:r w:rsidR="008A63A9" w:rsidRPr="00A452EA">
        <w:rPr>
          <w:lang w:val="en-CA"/>
        </w:rPr>
        <w:t>graphs</w:t>
      </w:r>
      <w:r w:rsidRPr="00A452EA">
        <w:rPr>
          <w:lang w:val="en-CA"/>
        </w:rPr>
        <w:t xml:space="preserve">, but </w:t>
      </w:r>
      <w:r w:rsidR="00697CB6">
        <w:rPr>
          <w:lang w:val="en-CA"/>
        </w:rPr>
        <w:t xml:space="preserve">instead </w:t>
      </w:r>
      <w:r w:rsidRPr="00A452EA">
        <w:rPr>
          <w:lang w:val="en-CA"/>
        </w:rPr>
        <w:t xml:space="preserve">use paste </w:t>
      </w:r>
      <w:r w:rsidRPr="00A452EA">
        <w:rPr>
          <w:lang w:val="en-CA"/>
        </w:rPr>
        <w:sym w:font="Wingdings" w:char="F0E0"/>
      </w:r>
      <w:r w:rsidRPr="00A452EA">
        <w:rPr>
          <w:lang w:val="en-CA"/>
        </w:rPr>
        <w:t xml:space="preserve"> paste special </w:t>
      </w:r>
      <w:r w:rsidR="008A63A9" w:rsidRPr="00A452EA">
        <w:rPr>
          <w:lang w:val="en-CA"/>
        </w:rPr>
        <w:t>(extended WMF)</w:t>
      </w:r>
      <w:r w:rsidR="0067681D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A452EA">
        <w:rPr>
          <w:lang w:val="en-CA"/>
        </w:rPr>
        <w:t xml:space="preserve">A better solution to include graphs is to save your graph </w:t>
      </w:r>
      <w:r w:rsidR="00EB4097">
        <w:rPr>
          <w:lang w:val="en-CA"/>
        </w:rPr>
        <w:t xml:space="preserve">on your hard disc </w:t>
      </w:r>
      <w:r w:rsidR="00A452EA">
        <w:rPr>
          <w:lang w:val="en-CA"/>
        </w:rPr>
        <w:t>and import</w:t>
      </w:r>
      <w:r w:rsidR="00EB4097">
        <w:rPr>
          <w:lang w:val="en-CA"/>
        </w:rPr>
        <w:t>ing</w:t>
      </w:r>
      <w:r w:rsidR="00A452EA">
        <w:rPr>
          <w:lang w:val="en-CA"/>
        </w:rPr>
        <w:t xml:space="preserve"> it into Word</w:t>
      </w:r>
      <w:r w:rsidR="0067681D">
        <w:rPr>
          <w:lang w:val="en-CA"/>
        </w:rPr>
        <w:t>.</w:t>
      </w:r>
      <w:r w:rsidR="00C5067B">
        <w:rPr>
          <w:lang w:val="en-CA"/>
        </w:rPr>
        <w:t xml:space="preserve"> </w:t>
      </w:r>
      <w:r w:rsidR="007B27FD">
        <w:rPr>
          <w:lang w:val="en-CA"/>
        </w:rPr>
        <w:t>P</w:t>
      </w:r>
      <w:r w:rsidR="007B27FD" w:rsidRPr="00A452EA">
        <w:rPr>
          <w:lang w:val="en-CA"/>
        </w:rPr>
        <w:t xml:space="preserve"> </w:t>
      </w:r>
      <w:r w:rsidR="008A63A9" w:rsidRPr="00A452EA">
        <w:rPr>
          <w:lang w:val="en-CA"/>
        </w:rPr>
        <w:t>lease keep in mind</w:t>
      </w:r>
      <w:r w:rsidR="007B27FD">
        <w:rPr>
          <w:lang w:val="en-CA"/>
        </w:rPr>
        <w:t xml:space="preserve"> that</w:t>
      </w:r>
      <w:r w:rsidR="008A63A9" w:rsidRPr="00A452EA">
        <w:rPr>
          <w:lang w:val="en-CA"/>
        </w:rPr>
        <w:t xml:space="preserve"> low quality JPG files </w:t>
      </w:r>
      <w:r w:rsidR="007B27FD">
        <w:rPr>
          <w:lang w:val="en-CA"/>
        </w:rPr>
        <w:t>can</w:t>
      </w:r>
      <w:r w:rsidR="008A63A9" w:rsidRPr="00A452EA">
        <w:rPr>
          <w:lang w:val="en-CA"/>
        </w:rPr>
        <w:t>not be used, as they are optimized for a screen resolution, but not for printing</w:t>
      </w:r>
      <w:r w:rsidR="0067681D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8A63A9" w:rsidRPr="00A452EA">
        <w:rPr>
          <w:lang w:val="en-CA"/>
        </w:rPr>
        <w:t>Always use high quality figures (width at least 1</w:t>
      </w:r>
      <w:r w:rsidR="007B27FD">
        <w:rPr>
          <w:lang w:val="en-CA"/>
        </w:rPr>
        <w:t xml:space="preserve"> </w:t>
      </w:r>
      <w:r w:rsidR="008A63A9" w:rsidRPr="00A452EA">
        <w:rPr>
          <w:lang w:val="en-CA"/>
        </w:rPr>
        <w:t>000 pixel</w:t>
      </w:r>
      <w:r w:rsidR="007B27FD">
        <w:rPr>
          <w:lang w:val="en-CA"/>
        </w:rPr>
        <w:t>s of minimum dimension</w:t>
      </w:r>
      <w:r w:rsidR="008A63A9" w:rsidRPr="00A452EA">
        <w:rPr>
          <w:lang w:val="en-CA"/>
        </w:rPr>
        <w:t>)</w:t>
      </w:r>
      <w:r w:rsidR="00EB4097">
        <w:rPr>
          <w:lang w:val="en-CA"/>
        </w:rPr>
        <w:t xml:space="preserve"> </w:t>
      </w:r>
      <w:r w:rsidR="007B27FD">
        <w:rPr>
          <w:lang w:val="en-CA"/>
        </w:rPr>
        <w:t xml:space="preserve">for bitmap images </w:t>
      </w:r>
      <w:r w:rsidR="00EB4097">
        <w:rPr>
          <w:lang w:val="en-CA"/>
        </w:rPr>
        <w:t>or</w:t>
      </w:r>
      <w:r w:rsidR="007B27FD">
        <w:rPr>
          <w:lang w:val="en-CA"/>
        </w:rPr>
        <w:t>,</w:t>
      </w:r>
      <w:r w:rsidR="00EB4097">
        <w:rPr>
          <w:lang w:val="en-CA"/>
        </w:rPr>
        <w:t xml:space="preserve"> even better</w:t>
      </w:r>
      <w:r w:rsidR="007B27FD">
        <w:rPr>
          <w:lang w:val="en-CA"/>
        </w:rPr>
        <w:t>,</w:t>
      </w:r>
      <w:r w:rsidR="002B6270">
        <w:rPr>
          <w:lang w:val="en-CA"/>
        </w:rPr>
        <w:t xml:space="preserve"> </w:t>
      </w:r>
      <w:r w:rsidR="00EB4097">
        <w:rPr>
          <w:lang w:val="en-CA"/>
        </w:rPr>
        <w:t>use a vector format (such as EPS, WMF)</w:t>
      </w:r>
      <w:r w:rsidR="008A63A9" w:rsidRPr="00A452EA">
        <w:rPr>
          <w:lang w:val="en-CA"/>
        </w:rPr>
        <w:t>.</w:t>
      </w:r>
    </w:p>
    <w:p w:rsidR="007F29AF" w:rsidRPr="00A452EA" w:rsidRDefault="007F29AF" w:rsidP="007F29AF">
      <w:pPr>
        <w:rPr>
          <w:lang w:val="en-CA"/>
        </w:rPr>
      </w:pPr>
      <w:proofErr w:type="gramStart"/>
      <w:r w:rsidRPr="00A452EA">
        <w:rPr>
          <w:lang w:val="en-CA"/>
        </w:rPr>
        <w:t>When using graphs from spreadsheet programs</w:t>
      </w:r>
      <w:r w:rsidR="0067681D">
        <w:rPr>
          <w:lang w:val="en-CA"/>
        </w:rPr>
        <w:t>,</w:t>
      </w:r>
      <w:r w:rsidRPr="00A452EA">
        <w:rPr>
          <w:lang w:val="en-CA"/>
        </w:rPr>
        <w:t xml:space="preserve"> please remove the frame </w:t>
      </w:r>
      <w:r w:rsidR="007B27FD">
        <w:rPr>
          <w:lang w:val="en-CA"/>
        </w:rPr>
        <w:t xml:space="preserve">around </w:t>
      </w:r>
      <w:r w:rsidRPr="00A452EA">
        <w:rPr>
          <w:lang w:val="en-CA"/>
        </w:rPr>
        <w:t xml:space="preserve">the </w:t>
      </w:r>
      <w:r w:rsidR="002F1F71">
        <w:rPr>
          <w:lang w:val="en-CA"/>
        </w:rPr>
        <w:t xml:space="preserve">graph </w:t>
      </w:r>
      <w:r w:rsidR="0067681D">
        <w:rPr>
          <w:lang w:val="en-CA"/>
        </w:rPr>
        <w:t xml:space="preserve">border and </w:t>
      </w:r>
      <w:r w:rsidRPr="00A452EA">
        <w:rPr>
          <w:lang w:val="en-CA"/>
        </w:rPr>
        <w:t>legend</w:t>
      </w:r>
      <w:r w:rsidR="002F1F71" w:rsidRPr="00A452EA">
        <w:rPr>
          <w:lang w:val="en-CA"/>
        </w:rPr>
        <w:t>.</w:t>
      </w:r>
      <w:proofErr w:type="gramEnd"/>
      <w:r w:rsidR="00C5067B">
        <w:rPr>
          <w:lang w:val="en-CA"/>
        </w:rPr>
        <w:t xml:space="preserve"> </w:t>
      </w:r>
      <w:r w:rsidRPr="00A452EA">
        <w:rPr>
          <w:lang w:val="en-CA"/>
        </w:rPr>
        <w:t>In addition</w:t>
      </w:r>
      <w:r w:rsidR="00FD342C">
        <w:rPr>
          <w:lang w:val="en-CA"/>
        </w:rPr>
        <w:t>,</w:t>
      </w:r>
      <w:r w:rsidRPr="00A452EA">
        <w:rPr>
          <w:lang w:val="en-CA"/>
        </w:rPr>
        <w:t xml:space="preserve"> remove all grid lines from the graph and make sure all abbreviations used in the graph are explained in the graph’s caption.</w:t>
      </w:r>
    </w:p>
    <w:p w:rsidR="00D41828" w:rsidRPr="00A452EA" w:rsidRDefault="00C83B46" w:rsidP="00D41828">
      <w:pPr>
        <w:rPr>
          <w:lang w:val="en-CA"/>
        </w:rPr>
      </w:pPr>
      <w:r w:rsidRPr="00A452EA">
        <w:rPr>
          <w:lang w:val="en-CA"/>
        </w:rPr>
        <w:lastRenderedPageBreak/>
        <w:t xml:space="preserve">Your </w:t>
      </w:r>
      <w:r>
        <w:rPr>
          <w:lang w:val="en-CA"/>
        </w:rPr>
        <w:t xml:space="preserve">document </w:t>
      </w:r>
      <w:r w:rsidRPr="00A452EA">
        <w:rPr>
          <w:lang w:val="en-CA"/>
        </w:rPr>
        <w:t>will be imported into a professional desktop publishing system</w:t>
      </w:r>
      <w:r>
        <w:rPr>
          <w:lang w:val="en-CA"/>
        </w:rPr>
        <w:t xml:space="preserve"> where the text, figures and tables will be placed for you. Please do not use the layout functions for graphs, provided by Word.</w:t>
      </w:r>
    </w:p>
    <w:p w:rsidR="008A63A9" w:rsidRPr="00A452EA" w:rsidRDefault="00906CA2" w:rsidP="00966DD0">
      <w:pPr>
        <w:pStyle w:val="Figure"/>
        <w:rPr>
          <w:lang w:val="en-CA"/>
        </w:rPr>
      </w:pPr>
      <w:r>
        <w:rPr>
          <w:noProof/>
          <w:lang w:val="en-AU" w:eastAsia="en-AU"/>
        </w:rPr>
        <w:drawing>
          <wp:inline distT="0" distB="0" distL="0" distR="0">
            <wp:extent cx="4320000" cy="3147020"/>
            <wp:effectExtent l="19050" t="0" r="4350" b="0"/>
            <wp:docPr id="2" name="Picture 1" descr="Collie Sept_05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ie Sept_05 039.jpg"/>
                    <pic:cNvPicPr/>
                  </pic:nvPicPr>
                  <pic:blipFill>
                    <a:blip r:embed="rId8" cstate="print">
                      <a:grayscl/>
                      <a:lum contrast="-10000"/>
                    </a:blip>
                    <a:srcRect b="586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E6" w:rsidRPr="00A452EA" w:rsidRDefault="008E3CE6" w:rsidP="00224EA3">
      <w:pPr>
        <w:pStyle w:val="LegendFigure"/>
        <w:rPr>
          <w:lang w:val="en-CA"/>
        </w:rPr>
      </w:pPr>
      <w:r w:rsidRPr="00A452EA">
        <w:rPr>
          <w:b/>
          <w:lang w:val="en-CA"/>
        </w:rPr>
        <w:t>Figure 1</w:t>
      </w:r>
      <w:r w:rsidRPr="00A452EA">
        <w:rPr>
          <w:lang w:val="en-CA"/>
        </w:rPr>
        <w:t xml:space="preserve"> </w:t>
      </w:r>
      <w:r w:rsidR="002F1F71">
        <w:rPr>
          <w:lang w:val="en-CA"/>
        </w:rPr>
        <w:t>View</w:t>
      </w:r>
      <w:r w:rsidR="00C5067B">
        <w:rPr>
          <w:lang w:val="en-CA"/>
        </w:rPr>
        <w:t xml:space="preserve"> </w:t>
      </w:r>
      <w:r w:rsidR="007F29AF" w:rsidRPr="00A452EA">
        <w:rPr>
          <w:lang w:val="en-CA"/>
        </w:rPr>
        <w:t xml:space="preserve">of the </w:t>
      </w:r>
      <w:r w:rsidR="00521739">
        <w:rPr>
          <w:lang w:val="en-CA"/>
        </w:rPr>
        <w:t xml:space="preserve">historic Stockton underground </w:t>
      </w:r>
      <w:r w:rsidR="00541555">
        <w:rPr>
          <w:lang w:val="en-CA"/>
        </w:rPr>
        <w:t xml:space="preserve">mine near </w:t>
      </w:r>
      <w:r w:rsidR="00521739">
        <w:rPr>
          <w:lang w:val="en-CA"/>
        </w:rPr>
        <w:t>Collie/Western Australia</w:t>
      </w:r>
      <w:r w:rsidR="004D49CC" w:rsidRPr="00A452EA">
        <w:rPr>
          <w:lang w:val="en-CA"/>
        </w:rPr>
        <w:t>.</w:t>
      </w:r>
    </w:p>
    <w:p w:rsidR="008E3CE6" w:rsidRPr="00A452EA" w:rsidRDefault="00D41828" w:rsidP="006254F3">
      <w:pPr>
        <w:pStyle w:val="Heading2"/>
      </w:pPr>
      <w:r w:rsidRPr="00A452EA">
        <w:t>Tables</w:t>
      </w:r>
    </w:p>
    <w:p w:rsidR="0081686F" w:rsidRDefault="007B27FD" w:rsidP="0081686F">
      <w:pPr>
        <w:rPr>
          <w:lang w:val="en-CA"/>
        </w:rPr>
      </w:pPr>
      <w:r w:rsidRPr="00A452EA">
        <w:rPr>
          <w:lang w:val="en-CA"/>
        </w:rPr>
        <w:t xml:space="preserve">All </w:t>
      </w:r>
      <w:r>
        <w:rPr>
          <w:lang w:val="en-CA"/>
        </w:rPr>
        <w:t xml:space="preserve">tables </w:t>
      </w:r>
      <w:r w:rsidRPr="00A452EA">
        <w:rPr>
          <w:lang w:val="en-CA"/>
        </w:rPr>
        <w:t>must be referen</w:t>
      </w:r>
      <w:r>
        <w:rPr>
          <w:lang w:val="en-CA"/>
        </w:rPr>
        <w:t>ced</w:t>
      </w:r>
      <w:r w:rsidRPr="00A452EA">
        <w:rPr>
          <w:lang w:val="en-CA"/>
        </w:rPr>
        <w:t xml:space="preserve"> </w:t>
      </w:r>
      <w:r>
        <w:rPr>
          <w:lang w:val="en-CA"/>
        </w:rPr>
        <w:t>at</w:t>
      </w:r>
      <w:r w:rsidRPr="00A452EA">
        <w:rPr>
          <w:lang w:val="en-CA"/>
        </w:rPr>
        <w:t xml:space="preserve"> least once in the text</w:t>
      </w:r>
      <w:r>
        <w:rPr>
          <w:lang w:val="en-CA"/>
        </w:rPr>
        <w:t xml:space="preserve">, prior to their appearance. </w:t>
      </w:r>
      <w:r w:rsidR="0081686F" w:rsidRPr="00A452EA">
        <w:rPr>
          <w:lang w:val="en-CA"/>
        </w:rPr>
        <w:t xml:space="preserve">Your tables need to be formatted with only 3 </w:t>
      </w:r>
      <w:r>
        <w:rPr>
          <w:lang w:val="en-CA"/>
        </w:rPr>
        <w:t xml:space="preserve">horizontal </w:t>
      </w:r>
      <w:r w:rsidR="0081686F" w:rsidRPr="00A452EA">
        <w:rPr>
          <w:lang w:val="en-CA"/>
        </w:rPr>
        <w:t xml:space="preserve">lines: one above the table’s </w:t>
      </w:r>
      <w:r w:rsidR="004D49CC" w:rsidRPr="00A452EA">
        <w:rPr>
          <w:lang w:val="en-CA"/>
        </w:rPr>
        <w:t>title</w:t>
      </w:r>
      <w:r w:rsidR="0081686F" w:rsidRPr="00A452EA">
        <w:rPr>
          <w:lang w:val="en-CA"/>
        </w:rPr>
        <w:t>, the second one below the table’s title and the third one at the end of the table</w:t>
      </w:r>
      <w:r w:rsidR="007F29AF" w:rsidRPr="00A452EA">
        <w:rPr>
          <w:lang w:val="en-CA"/>
        </w:rPr>
        <w:t xml:space="preserve"> (</w:t>
      </w:r>
      <w:r w:rsidR="00E7456D">
        <w:rPr>
          <w:lang w:val="en-CA"/>
        </w:rPr>
        <w:t>Table</w:t>
      </w:r>
      <w:r w:rsidR="007F29AF" w:rsidRPr="00A452EA">
        <w:rPr>
          <w:lang w:val="en-CA"/>
        </w:rPr>
        <w:t xml:space="preserve"> 1)</w:t>
      </w:r>
      <w:r w:rsidR="00FD342C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81686F" w:rsidRPr="00A452EA">
        <w:rPr>
          <w:lang w:val="en-CA"/>
        </w:rPr>
        <w:t xml:space="preserve">Please remove all other </w:t>
      </w:r>
      <w:r w:rsidR="00355C43" w:rsidRPr="00A452EA">
        <w:rPr>
          <w:lang w:val="en-CA"/>
        </w:rPr>
        <w:t xml:space="preserve">horizontal or vertical </w:t>
      </w:r>
      <w:r w:rsidR="0081686F" w:rsidRPr="00A452EA">
        <w:rPr>
          <w:lang w:val="en-CA"/>
        </w:rPr>
        <w:t>lines</w:t>
      </w:r>
      <w:r w:rsidR="00EB4097">
        <w:rPr>
          <w:lang w:val="en-CA"/>
        </w:rPr>
        <w:t xml:space="preserve"> </w:t>
      </w:r>
      <w:r w:rsidR="00FD342C">
        <w:rPr>
          <w:lang w:val="en-CA"/>
        </w:rPr>
        <w:t xml:space="preserve">to </w:t>
      </w:r>
      <w:r w:rsidR="00EB4097">
        <w:rPr>
          <w:lang w:val="en-CA"/>
        </w:rPr>
        <w:t>help us keep your tables as simple as possible</w:t>
      </w:r>
      <w:r w:rsidR="00F71D5A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EB4097">
        <w:rPr>
          <w:lang w:val="en-CA"/>
        </w:rPr>
        <w:t>In many cases</w:t>
      </w:r>
      <w:r w:rsidR="00FD342C">
        <w:rPr>
          <w:lang w:val="en-CA"/>
        </w:rPr>
        <w:t>,</w:t>
      </w:r>
      <w:r w:rsidR="00EB4097">
        <w:rPr>
          <w:lang w:val="en-CA"/>
        </w:rPr>
        <w:t xml:space="preserve"> simple tables can even be substituted by one or two lines of text, saving space for what you want to </w:t>
      </w:r>
      <w:r w:rsidR="00F71D5A">
        <w:rPr>
          <w:lang w:val="en-CA"/>
        </w:rPr>
        <w:t>say</w:t>
      </w:r>
      <w:r w:rsidR="00EB4097">
        <w:rPr>
          <w:lang w:val="en-CA"/>
        </w:rPr>
        <w:t>.</w:t>
      </w:r>
    </w:p>
    <w:p w:rsidR="006254F3" w:rsidRPr="00A452EA" w:rsidRDefault="006254F3" w:rsidP="0081686F">
      <w:pPr>
        <w:rPr>
          <w:lang w:val="en-CA"/>
        </w:rPr>
      </w:pPr>
    </w:p>
    <w:p w:rsidR="00906CA2" w:rsidRDefault="008E3CE6">
      <w:pPr>
        <w:pStyle w:val="LegendTable"/>
        <w:jc w:val="left"/>
        <w:rPr>
          <w:lang w:val="en-CA"/>
        </w:rPr>
      </w:pPr>
      <w:r w:rsidRPr="00A452EA">
        <w:rPr>
          <w:b/>
          <w:lang w:val="en-CA"/>
        </w:rPr>
        <w:t>Table 1</w:t>
      </w:r>
      <w:r w:rsidRPr="00A452EA">
        <w:rPr>
          <w:lang w:val="en-CA"/>
        </w:rPr>
        <w:t xml:space="preserve"> Comparison of </w:t>
      </w:r>
      <w:r w:rsidR="0081686F" w:rsidRPr="00A452EA">
        <w:rPr>
          <w:lang w:val="en-CA"/>
        </w:rPr>
        <w:t xml:space="preserve">submitted abstracts for the </w:t>
      </w:r>
      <w:r w:rsidR="007B27FD">
        <w:rPr>
          <w:lang w:val="en-CA"/>
        </w:rPr>
        <w:t>five</w:t>
      </w:r>
      <w:r w:rsidR="0081686F" w:rsidRPr="00A452EA">
        <w:rPr>
          <w:lang w:val="en-CA"/>
        </w:rPr>
        <w:t xml:space="preserve"> most often selected conference themes</w:t>
      </w:r>
      <w:r w:rsidR="00C27F61">
        <w:rPr>
          <w:lang w:val="en-CA"/>
        </w:rPr>
        <w:t xml:space="preserve"> at the IMWA 2010 Symposium</w:t>
      </w:r>
      <w:r w:rsidR="00224EA3" w:rsidRPr="00A452EA">
        <w:rPr>
          <w:lang w:val="en-CA"/>
        </w:rPr>
        <w:t>.</w:t>
      </w:r>
    </w:p>
    <w:tbl>
      <w:tblPr>
        <w:tblW w:w="9180" w:type="dxa"/>
        <w:tblInd w:w="108" w:type="dxa"/>
        <w:tblLook w:val="04A0"/>
      </w:tblPr>
      <w:tblGrid>
        <w:gridCol w:w="5070"/>
        <w:gridCol w:w="2409"/>
        <w:gridCol w:w="1701"/>
      </w:tblGrid>
      <w:tr w:rsidR="0081686F" w:rsidRPr="00A452EA" w:rsidTr="007F29A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1686F" w:rsidRPr="00A452EA" w:rsidRDefault="0081686F" w:rsidP="00786A13">
            <w:pPr>
              <w:pStyle w:val="TableTitle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Conference Theme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686F" w:rsidRPr="00A452EA" w:rsidRDefault="0081686F" w:rsidP="00786A13">
            <w:pPr>
              <w:pStyle w:val="TableTitle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Submitted Abstracts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86F" w:rsidRPr="00A452EA" w:rsidRDefault="0081686F" w:rsidP="00786A13">
            <w:pPr>
              <w:pStyle w:val="TableTitle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Countries</w:t>
            </w:r>
          </w:p>
        </w:tc>
      </w:tr>
      <w:tr w:rsidR="0081686F" w:rsidRPr="00A452EA" w:rsidTr="007F29AF">
        <w:tc>
          <w:tcPr>
            <w:tcW w:w="5070" w:type="dxa"/>
            <w:tcBorders>
              <w:top w:val="single" w:sz="4" w:space="0" w:color="auto"/>
            </w:tcBorders>
          </w:tcPr>
          <w:p w:rsidR="0081686F" w:rsidRPr="00A452EA" w:rsidRDefault="0081686F" w:rsidP="0077040D">
            <w:pPr>
              <w:pStyle w:val="Table"/>
              <w:rPr>
                <w:lang w:val="en-CA"/>
              </w:rPr>
            </w:pPr>
            <w:r w:rsidRPr="00A452EA">
              <w:rPr>
                <w:lang w:val="en-CA"/>
              </w:rPr>
              <w:t>3 Mine Water Treatment – Active Systems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9</w:t>
            </w:r>
          </w:p>
        </w:tc>
      </w:tr>
      <w:tr w:rsidR="0081686F" w:rsidRPr="00A452EA" w:rsidTr="007F29AF">
        <w:tc>
          <w:tcPr>
            <w:tcW w:w="5070" w:type="dxa"/>
          </w:tcPr>
          <w:p w:rsidR="0081686F" w:rsidRPr="00A452EA" w:rsidRDefault="0081686F" w:rsidP="0077040D">
            <w:pPr>
              <w:pStyle w:val="Table"/>
              <w:rPr>
                <w:lang w:val="en-CA"/>
              </w:rPr>
            </w:pPr>
            <w:r w:rsidRPr="00A452EA">
              <w:rPr>
                <w:lang w:val="en-CA"/>
              </w:rPr>
              <w:t>1 Mine Water Issues &amp; Innovative Mining Methods</w:t>
            </w:r>
          </w:p>
        </w:tc>
        <w:tc>
          <w:tcPr>
            <w:tcW w:w="2409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32</w:t>
            </w:r>
          </w:p>
        </w:tc>
        <w:tc>
          <w:tcPr>
            <w:tcW w:w="1701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11</w:t>
            </w:r>
          </w:p>
        </w:tc>
      </w:tr>
      <w:tr w:rsidR="0081686F" w:rsidRPr="00A452EA" w:rsidTr="007F29AF">
        <w:tc>
          <w:tcPr>
            <w:tcW w:w="5070" w:type="dxa"/>
          </w:tcPr>
          <w:p w:rsidR="0081686F" w:rsidRPr="00A452EA" w:rsidRDefault="0081686F" w:rsidP="0077040D">
            <w:pPr>
              <w:pStyle w:val="Table"/>
              <w:rPr>
                <w:lang w:val="en-CA"/>
              </w:rPr>
            </w:pPr>
            <w:r w:rsidRPr="00A452EA">
              <w:rPr>
                <w:lang w:val="en-CA"/>
              </w:rPr>
              <w:t>8 Mine Closure – Coal, Metal</w:t>
            </w:r>
          </w:p>
        </w:tc>
        <w:tc>
          <w:tcPr>
            <w:tcW w:w="2409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31</w:t>
            </w:r>
          </w:p>
        </w:tc>
        <w:tc>
          <w:tcPr>
            <w:tcW w:w="1701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14</w:t>
            </w:r>
          </w:p>
        </w:tc>
      </w:tr>
      <w:tr w:rsidR="0081686F" w:rsidRPr="00A452EA" w:rsidTr="007F29AF">
        <w:tc>
          <w:tcPr>
            <w:tcW w:w="5070" w:type="dxa"/>
          </w:tcPr>
          <w:p w:rsidR="0081686F" w:rsidRPr="00A452EA" w:rsidRDefault="0081686F" w:rsidP="0077040D">
            <w:pPr>
              <w:pStyle w:val="Table"/>
              <w:rPr>
                <w:lang w:val="en-CA"/>
              </w:rPr>
            </w:pPr>
            <w:r w:rsidRPr="00A452EA">
              <w:rPr>
                <w:lang w:val="en-CA"/>
              </w:rPr>
              <w:t>6 Analysis of Mine Water and its Chemistry</w:t>
            </w:r>
          </w:p>
        </w:tc>
        <w:tc>
          <w:tcPr>
            <w:tcW w:w="2409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29</w:t>
            </w:r>
          </w:p>
        </w:tc>
        <w:tc>
          <w:tcPr>
            <w:tcW w:w="1701" w:type="dxa"/>
          </w:tcPr>
          <w:p w:rsidR="0081686F" w:rsidRPr="00A452EA" w:rsidRDefault="00104D5C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13</w:t>
            </w:r>
          </w:p>
        </w:tc>
      </w:tr>
      <w:tr w:rsidR="0081686F" w:rsidRPr="00A452EA" w:rsidTr="007F29AF">
        <w:tc>
          <w:tcPr>
            <w:tcW w:w="5070" w:type="dxa"/>
          </w:tcPr>
          <w:p w:rsidR="0081686F" w:rsidRPr="00A452EA" w:rsidRDefault="0081686F" w:rsidP="0077040D">
            <w:pPr>
              <w:pStyle w:val="Table"/>
              <w:rPr>
                <w:lang w:val="en-CA"/>
              </w:rPr>
            </w:pPr>
            <w:r w:rsidRPr="00A452EA">
              <w:rPr>
                <w:lang w:val="en-CA"/>
              </w:rPr>
              <w:t>4 Mine Water Treatment – Passive Systems</w:t>
            </w:r>
          </w:p>
        </w:tc>
        <w:tc>
          <w:tcPr>
            <w:tcW w:w="2409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27</w:t>
            </w:r>
          </w:p>
        </w:tc>
        <w:tc>
          <w:tcPr>
            <w:tcW w:w="1701" w:type="dxa"/>
          </w:tcPr>
          <w:p w:rsidR="0081686F" w:rsidRPr="00A452EA" w:rsidRDefault="0081686F" w:rsidP="00224EA3">
            <w:pPr>
              <w:pStyle w:val="Table"/>
              <w:jc w:val="center"/>
              <w:rPr>
                <w:lang w:val="en-CA"/>
              </w:rPr>
            </w:pPr>
            <w:r w:rsidRPr="00A452EA">
              <w:rPr>
                <w:lang w:val="en-CA"/>
              </w:rPr>
              <w:t>10</w:t>
            </w:r>
          </w:p>
        </w:tc>
      </w:tr>
      <w:tr w:rsidR="00224EA3" w:rsidRPr="00A452EA" w:rsidTr="007F29AF">
        <w:tc>
          <w:tcPr>
            <w:tcW w:w="5070" w:type="dxa"/>
            <w:tcBorders>
              <w:bottom w:val="single" w:sz="4" w:space="0" w:color="auto"/>
            </w:tcBorders>
          </w:tcPr>
          <w:p w:rsidR="00224EA3" w:rsidRPr="00A452EA" w:rsidRDefault="00224EA3" w:rsidP="00224EA3">
            <w:pPr>
              <w:pStyle w:val="Table"/>
              <w:jc w:val="right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Totals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24EA3" w:rsidRPr="00A452EA" w:rsidRDefault="00224EA3" w:rsidP="00224EA3">
            <w:pPr>
              <w:pStyle w:val="Table"/>
              <w:jc w:val="center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153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EA3" w:rsidRPr="00A452EA" w:rsidRDefault="00224EA3" w:rsidP="00224EA3">
            <w:pPr>
              <w:pStyle w:val="Table"/>
              <w:jc w:val="center"/>
              <w:rPr>
                <w:b/>
                <w:lang w:val="en-CA"/>
              </w:rPr>
            </w:pPr>
            <w:r w:rsidRPr="00A452EA">
              <w:rPr>
                <w:b/>
                <w:lang w:val="en-CA"/>
              </w:rPr>
              <w:t>24</w:t>
            </w:r>
          </w:p>
        </w:tc>
      </w:tr>
    </w:tbl>
    <w:p w:rsidR="00906CA2" w:rsidRDefault="00906CA2">
      <w:pPr>
        <w:rPr>
          <w:lang w:val="en-CA"/>
        </w:rPr>
      </w:pPr>
    </w:p>
    <w:p w:rsidR="008E3CE6" w:rsidRPr="00A452EA" w:rsidRDefault="008E3CE6" w:rsidP="00911B9F">
      <w:pPr>
        <w:pStyle w:val="Heading1"/>
        <w:rPr>
          <w:lang w:val="en-CA"/>
        </w:rPr>
      </w:pPr>
      <w:r w:rsidRPr="00A452EA">
        <w:rPr>
          <w:lang w:val="en-CA"/>
        </w:rPr>
        <w:t>Conclusions</w:t>
      </w:r>
    </w:p>
    <w:p w:rsidR="008E3CE6" w:rsidRPr="00A452EA" w:rsidRDefault="00F71D5A" w:rsidP="00AD2304">
      <w:pPr>
        <w:rPr>
          <w:lang w:val="en-CA"/>
        </w:rPr>
      </w:pPr>
      <w:r>
        <w:rPr>
          <w:lang w:val="en-CA"/>
        </w:rPr>
        <w:t>T</w:t>
      </w:r>
      <w:r w:rsidR="00925DA5" w:rsidRPr="00A452EA">
        <w:rPr>
          <w:lang w:val="en-CA"/>
        </w:rPr>
        <w:t>o write a properly formatted full paper (</w:t>
      </w:r>
      <w:r w:rsidR="008443AD" w:rsidRPr="00A452EA">
        <w:rPr>
          <w:lang w:val="en-CA"/>
        </w:rPr>
        <w:t xml:space="preserve">maximum </w:t>
      </w:r>
      <w:r w:rsidR="00FA2163">
        <w:rPr>
          <w:lang w:val="en-CA"/>
        </w:rPr>
        <w:t>6</w:t>
      </w:r>
      <w:r w:rsidR="00C27F61">
        <w:rPr>
          <w:lang w:val="en-CA"/>
        </w:rPr>
        <w:t xml:space="preserve"> pages) for IMWA 201</w:t>
      </w:r>
      <w:r w:rsidR="00680238">
        <w:rPr>
          <w:lang w:val="en-CA"/>
        </w:rPr>
        <w:t>2</w:t>
      </w:r>
      <w:r w:rsidR="00925DA5" w:rsidRPr="00A452EA">
        <w:rPr>
          <w:lang w:val="en-CA"/>
        </w:rPr>
        <w:t xml:space="preserve">, you should follow the instructions given </w:t>
      </w:r>
      <w:r w:rsidR="00355C43" w:rsidRPr="00A452EA">
        <w:rPr>
          <w:lang w:val="en-CA"/>
        </w:rPr>
        <w:t>above</w:t>
      </w:r>
      <w:r w:rsidR="00FD342C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  <w:r w:rsidR="00925DA5" w:rsidRPr="00A452EA">
        <w:rPr>
          <w:lang w:val="en-CA"/>
        </w:rPr>
        <w:t>If you fail to do so</w:t>
      </w:r>
      <w:r w:rsidR="00BC1801">
        <w:rPr>
          <w:lang w:val="en-CA"/>
        </w:rPr>
        <w:t>,</w:t>
      </w:r>
      <w:r w:rsidR="00C5067B">
        <w:rPr>
          <w:lang w:val="en-CA"/>
        </w:rPr>
        <w:t xml:space="preserve"> </w:t>
      </w:r>
      <w:r w:rsidR="00925DA5" w:rsidRPr="00A452EA">
        <w:rPr>
          <w:lang w:val="en-CA"/>
        </w:rPr>
        <w:t xml:space="preserve">a lot </w:t>
      </w:r>
      <w:r w:rsidR="00BC1801">
        <w:rPr>
          <w:lang w:val="en-CA"/>
        </w:rPr>
        <w:t>more effort will be</w:t>
      </w:r>
      <w:r w:rsidR="00C5067B">
        <w:rPr>
          <w:lang w:val="en-CA"/>
        </w:rPr>
        <w:t xml:space="preserve"> </w:t>
      </w:r>
      <w:r w:rsidR="00BC1801">
        <w:rPr>
          <w:lang w:val="en-CA"/>
        </w:rPr>
        <w:t>required</w:t>
      </w:r>
      <w:r w:rsidR="00355C43" w:rsidRPr="00A452EA">
        <w:rPr>
          <w:lang w:val="en-CA"/>
        </w:rPr>
        <w:t xml:space="preserve"> to reformat your tex</w:t>
      </w:r>
      <w:r w:rsidR="00925DA5" w:rsidRPr="00A452EA">
        <w:rPr>
          <w:lang w:val="en-CA"/>
        </w:rPr>
        <w:t xml:space="preserve">t and this </w:t>
      </w:r>
      <w:r w:rsidR="00FD342C">
        <w:rPr>
          <w:lang w:val="en-CA"/>
        </w:rPr>
        <w:t xml:space="preserve">may </w:t>
      </w:r>
      <w:r w:rsidR="00BC1801">
        <w:rPr>
          <w:lang w:val="en-CA"/>
        </w:rPr>
        <w:t>make your</w:t>
      </w:r>
      <w:r w:rsidR="00FD342C">
        <w:rPr>
          <w:lang w:val="en-CA"/>
        </w:rPr>
        <w:t xml:space="preserve"> document late</w:t>
      </w:r>
      <w:r w:rsidR="00C5067B">
        <w:rPr>
          <w:lang w:val="en-CA"/>
        </w:rPr>
        <w:t xml:space="preserve"> </w:t>
      </w:r>
      <w:r w:rsidR="00925DA5" w:rsidRPr="00A452EA">
        <w:rPr>
          <w:lang w:val="en-CA"/>
        </w:rPr>
        <w:t>for the final publication</w:t>
      </w:r>
      <w:r w:rsidR="007B27FD">
        <w:rPr>
          <w:lang w:val="en-CA"/>
        </w:rPr>
        <w:t>. C</w:t>
      </w:r>
      <w:r w:rsidR="00925DA5" w:rsidRPr="00A452EA">
        <w:rPr>
          <w:lang w:val="en-CA"/>
        </w:rPr>
        <w:t>onsequently</w:t>
      </w:r>
      <w:r w:rsidR="007B27FD">
        <w:rPr>
          <w:lang w:val="en-CA"/>
        </w:rPr>
        <w:t>,</w:t>
      </w:r>
      <w:r w:rsidR="00925DA5" w:rsidRPr="00A452EA">
        <w:rPr>
          <w:lang w:val="en-CA"/>
        </w:rPr>
        <w:t xml:space="preserve"> your paper </w:t>
      </w:r>
      <w:r w:rsidR="007B27FD">
        <w:rPr>
          <w:lang w:val="en-CA"/>
        </w:rPr>
        <w:t xml:space="preserve">may not be included in </w:t>
      </w:r>
      <w:r w:rsidR="00925DA5" w:rsidRPr="00A452EA">
        <w:rPr>
          <w:lang w:val="en-CA"/>
        </w:rPr>
        <w:t>the proceedings volume.</w:t>
      </w:r>
      <w:r w:rsidR="00C5067B">
        <w:rPr>
          <w:lang w:val="en-CA"/>
        </w:rPr>
        <w:t xml:space="preserve"> </w:t>
      </w:r>
      <w:r w:rsidR="00355C43" w:rsidRPr="00A452EA">
        <w:rPr>
          <w:lang w:val="en-CA"/>
        </w:rPr>
        <w:t xml:space="preserve">Only authors with full papers that appear in the proceedings volume will </w:t>
      </w:r>
      <w:r w:rsidR="007B27FD">
        <w:rPr>
          <w:lang w:val="en-CA"/>
        </w:rPr>
        <w:t>be given</w:t>
      </w:r>
      <w:r w:rsidR="007B27FD" w:rsidRPr="00A452EA">
        <w:rPr>
          <w:lang w:val="en-CA"/>
        </w:rPr>
        <w:t xml:space="preserve"> </w:t>
      </w:r>
      <w:r w:rsidR="00355C43" w:rsidRPr="00A452EA">
        <w:rPr>
          <w:lang w:val="en-CA"/>
        </w:rPr>
        <w:t>the opportunity to give an oral presentation during the symposium.</w:t>
      </w:r>
    </w:p>
    <w:p w:rsidR="008E3CE6" w:rsidRPr="00A452EA" w:rsidRDefault="008E3CE6" w:rsidP="00911B9F">
      <w:pPr>
        <w:pStyle w:val="Heading1"/>
        <w:rPr>
          <w:lang w:val="en-CA"/>
        </w:rPr>
      </w:pPr>
      <w:r w:rsidRPr="00A452EA">
        <w:rPr>
          <w:lang w:val="en-CA"/>
        </w:rPr>
        <w:t>Acknowledgements</w:t>
      </w:r>
    </w:p>
    <w:p w:rsidR="008E3CE6" w:rsidRPr="00A452EA" w:rsidRDefault="00E7456D" w:rsidP="00393C2C">
      <w:pPr>
        <w:pStyle w:val="Acknowledgements"/>
        <w:rPr>
          <w:lang w:val="en-CA"/>
        </w:rPr>
      </w:pPr>
      <w:r>
        <w:rPr>
          <w:lang w:val="en-CA"/>
        </w:rPr>
        <w:t xml:space="preserve">Thanks to Prof. T </w:t>
      </w:r>
      <w:proofErr w:type="spellStart"/>
      <w:r>
        <w:rPr>
          <w:lang w:val="en-CA"/>
        </w:rPr>
        <w:t>Rüde</w:t>
      </w:r>
      <w:proofErr w:type="spellEnd"/>
      <w:r>
        <w:rPr>
          <w:lang w:val="en-CA"/>
        </w:rPr>
        <w:t xml:space="preserve"> and Dr C. McCullough for their contributions to this document. </w:t>
      </w:r>
      <w:r w:rsidR="00104D5C" w:rsidRPr="00A452EA">
        <w:rPr>
          <w:lang w:val="en-CA"/>
        </w:rPr>
        <w:t xml:space="preserve">The authors thank </w:t>
      </w:r>
      <w:r w:rsidR="00680238">
        <w:rPr>
          <w:lang w:val="en-CA"/>
        </w:rPr>
        <w:t>Edith Cowan</w:t>
      </w:r>
      <w:r w:rsidR="00C27F61">
        <w:rPr>
          <w:lang w:val="en-CA"/>
        </w:rPr>
        <w:t xml:space="preserve"> </w:t>
      </w:r>
      <w:r w:rsidR="00104D5C" w:rsidRPr="00A452EA">
        <w:rPr>
          <w:lang w:val="en-CA"/>
        </w:rPr>
        <w:t>University for hosting the IM</w:t>
      </w:r>
      <w:r w:rsidR="00D41828" w:rsidRPr="00A452EA">
        <w:rPr>
          <w:lang w:val="en-CA"/>
        </w:rPr>
        <w:t>W</w:t>
      </w:r>
      <w:r w:rsidR="00C27F61">
        <w:rPr>
          <w:lang w:val="en-CA"/>
        </w:rPr>
        <w:t>A 201</w:t>
      </w:r>
      <w:r w:rsidR="00680238">
        <w:rPr>
          <w:lang w:val="en-CA"/>
        </w:rPr>
        <w:t>2</w:t>
      </w:r>
      <w:r w:rsidR="00104D5C" w:rsidRPr="00A452EA">
        <w:rPr>
          <w:lang w:val="en-CA"/>
        </w:rPr>
        <w:t xml:space="preserve"> </w:t>
      </w:r>
      <w:r w:rsidR="00680238">
        <w:rPr>
          <w:lang w:val="en-CA"/>
        </w:rPr>
        <w:t>Conference</w:t>
      </w:r>
      <w:r w:rsidR="00FD342C" w:rsidRPr="00A452EA">
        <w:rPr>
          <w:lang w:val="en-CA"/>
        </w:rPr>
        <w:t>.</w:t>
      </w:r>
      <w:r w:rsidR="00C5067B">
        <w:rPr>
          <w:lang w:val="en-CA"/>
        </w:rPr>
        <w:t xml:space="preserve"> </w:t>
      </w:r>
    </w:p>
    <w:p w:rsidR="008E3CE6" w:rsidRDefault="008E3CE6" w:rsidP="00911B9F">
      <w:pPr>
        <w:pStyle w:val="Heading1"/>
        <w:rPr>
          <w:lang w:val="en-CA"/>
        </w:rPr>
      </w:pPr>
      <w:r w:rsidRPr="00A452EA">
        <w:rPr>
          <w:lang w:val="en-CA"/>
        </w:rPr>
        <w:lastRenderedPageBreak/>
        <w:t xml:space="preserve">References </w:t>
      </w:r>
    </w:p>
    <w:p w:rsidR="006254F3" w:rsidRDefault="006254F3" w:rsidP="006254F3">
      <w:pPr>
        <w:rPr>
          <w:lang w:val="en-CA"/>
        </w:rPr>
      </w:pPr>
      <w:r w:rsidRPr="00746730">
        <w:t>All references to publications made in the text must be presented in a list of references at the end of the text. Citation of references in the text should include the author’s name (without initial) and year of publication.</w:t>
      </w:r>
      <w:r w:rsidR="002B6270">
        <w:t xml:space="preserve"> Please use full journal names in references and follow the examples below for formatting. </w:t>
      </w:r>
    </w:p>
    <w:p w:rsidR="003457AE" w:rsidRPr="00A452EA" w:rsidRDefault="003457AE" w:rsidP="003457AE">
      <w:pPr>
        <w:pStyle w:val="References"/>
        <w:rPr>
          <w:lang w:val="en-CA"/>
        </w:rPr>
      </w:pPr>
      <w:proofErr w:type="gramStart"/>
      <w:r w:rsidRPr="00A452EA">
        <w:rPr>
          <w:lang w:val="en-CA"/>
        </w:rPr>
        <w:t xml:space="preserve">Brown MC, </w:t>
      </w:r>
      <w:proofErr w:type="spellStart"/>
      <w:r w:rsidRPr="00A452EA">
        <w:rPr>
          <w:lang w:val="en-CA"/>
        </w:rPr>
        <w:t>Wigley</w:t>
      </w:r>
      <w:proofErr w:type="spellEnd"/>
      <w:r w:rsidRPr="00A452EA">
        <w:rPr>
          <w:lang w:val="en-CA"/>
        </w:rPr>
        <w:t xml:space="preserve"> TC, Ford, DC (</w:t>
      </w:r>
      <w:commentRangeStart w:id="9"/>
      <w:r w:rsidRPr="00A452EA">
        <w:rPr>
          <w:lang w:val="en-CA"/>
        </w:rPr>
        <w:t>1969</w:t>
      </w:r>
      <w:commentRangeEnd w:id="9"/>
      <w:r w:rsidR="006254F3">
        <w:rPr>
          <w:rStyle w:val="CommentReference"/>
          <w:lang w:val="cs-CZ"/>
        </w:rPr>
        <w:commentReference w:id="9"/>
      </w:r>
      <w:r w:rsidRPr="00A452EA">
        <w:rPr>
          <w:lang w:val="en-CA"/>
        </w:rPr>
        <w:t xml:space="preserve">) Water budget studies in </w:t>
      </w:r>
      <w:proofErr w:type="spellStart"/>
      <w:r w:rsidRPr="00A452EA">
        <w:rPr>
          <w:lang w:val="en-CA"/>
        </w:rPr>
        <w:t>karst</w:t>
      </w:r>
      <w:proofErr w:type="spellEnd"/>
      <w:r w:rsidRPr="00A452EA">
        <w:rPr>
          <w:lang w:val="en-CA"/>
        </w:rPr>
        <w:t xml:space="preserve"> aquifers.</w:t>
      </w:r>
      <w:proofErr w:type="gramEnd"/>
      <w:r w:rsidRPr="00A452EA">
        <w:rPr>
          <w:lang w:val="en-CA"/>
        </w:rPr>
        <w:t xml:space="preserve"> J</w:t>
      </w:r>
      <w:r w:rsidR="002B6270">
        <w:rPr>
          <w:lang w:val="en-CA"/>
        </w:rPr>
        <w:t>ournal of</w:t>
      </w:r>
      <w:r w:rsidRPr="00A452EA">
        <w:rPr>
          <w:lang w:val="en-CA"/>
        </w:rPr>
        <w:t xml:space="preserve"> Hydrology 9:113—116</w:t>
      </w:r>
    </w:p>
    <w:p w:rsidR="003457AE" w:rsidRPr="00A452EA" w:rsidRDefault="003457AE" w:rsidP="003457AE">
      <w:pPr>
        <w:pStyle w:val="References"/>
        <w:rPr>
          <w:lang w:val="en-CA"/>
        </w:rPr>
      </w:pPr>
      <w:proofErr w:type="spellStart"/>
      <w:r w:rsidRPr="00A452EA">
        <w:rPr>
          <w:lang w:val="en-CA"/>
        </w:rPr>
        <w:t>Caruccio</w:t>
      </w:r>
      <w:proofErr w:type="spellEnd"/>
      <w:r w:rsidRPr="00A452EA">
        <w:rPr>
          <w:lang w:val="en-CA"/>
        </w:rPr>
        <w:t xml:space="preserve"> FT, </w:t>
      </w:r>
      <w:proofErr w:type="spellStart"/>
      <w:r w:rsidRPr="00A452EA">
        <w:rPr>
          <w:lang w:val="en-CA"/>
        </w:rPr>
        <w:t>Geidel</w:t>
      </w:r>
      <w:proofErr w:type="spellEnd"/>
      <w:r w:rsidRPr="00A452EA">
        <w:rPr>
          <w:lang w:val="en-CA"/>
        </w:rPr>
        <w:t xml:space="preserve"> G (1984) Induced alkaline recharge zones to mitigate acidic seeps. In: Groves DH, </w:t>
      </w:r>
      <w:proofErr w:type="spellStart"/>
      <w:r w:rsidRPr="00A452EA">
        <w:rPr>
          <w:lang w:val="en-CA"/>
        </w:rPr>
        <w:t>DeVere</w:t>
      </w:r>
      <w:proofErr w:type="spellEnd"/>
      <w:r w:rsidRPr="00A452EA">
        <w:rPr>
          <w:lang w:val="en-CA"/>
        </w:rPr>
        <w:t xml:space="preserve"> RW (</w:t>
      </w:r>
      <w:proofErr w:type="spellStart"/>
      <w:r w:rsidRPr="00A452EA">
        <w:rPr>
          <w:lang w:val="en-CA"/>
        </w:rPr>
        <w:t>Eds</w:t>
      </w:r>
      <w:proofErr w:type="spellEnd"/>
      <w:r w:rsidRPr="00A452EA">
        <w:rPr>
          <w:lang w:val="en-CA"/>
        </w:rPr>
        <w:t xml:space="preserve">), 1984 </w:t>
      </w:r>
      <w:proofErr w:type="spellStart"/>
      <w:r w:rsidRPr="00A452EA">
        <w:rPr>
          <w:lang w:val="en-CA"/>
        </w:rPr>
        <w:t>Symp</w:t>
      </w:r>
      <w:proofErr w:type="spellEnd"/>
      <w:r w:rsidRPr="00A452EA">
        <w:rPr>
          <w:lang w:val="en-CA"/>
        </w:rPr>
        <w:t xml:space="preserve"> of Surface Mining, Hydrology, </w:t>
      </w:r>
      <w:proofErr w:type="spellStart"/>
      <w:r w:rsidRPr="00A452EA">
        <w:rPr>
          <w:lang w:val="en-CA"/>
        </w:rPr>
        <w:t>Sedimentology</w:t>
      </w:r>
      <w:proofErr w:type="spellEnd"/>
      <w:r w:rsidRPr="00A452EA">
        <w:rPr>
          <w:lang w:val="en-CA"/>
        </w:rPr>
        <w:t xml:space="preserve"> and Reclamation, </w:t>
      </w:r>
      <w:proofErr w:type="spellStart"/>
      <w:r w:rsidRPr="00A452EA">
        <w:rPr>
          <w:lang w:val="en-CA"/>
        </w:rPr>
        <w:t>Univ</w:t>
      </w:r>
      <w:proofErr w:type="spellEnd"/>
      <w:r w:rsidRPr="00A452EA">
        <w:rPr>
          <w:lang w:val="en-CA"/>
        </w:rPr>
        <w:t xml:space="preserve"> of Kentucky, p 27—36</w:t>
      </w:r>
    </w:p>
    <w:p w:rsidR="003457AE" w:rsidRPr="00A452EA" w:rsidRDefault="003457AE" w:rsidP="003457AE">
      <w:pPr>
        <w:pStyle w:val="References"/>
        <w:rPr>
          <w:lang w:val="en-CA"/>
        </w:rPr>
      </w:pPr>
      <w:r w:rsidRPr="00A452EA">
        <w:rPr>
          <w:lang w:val="en-CA"/>
        </w:rPr>
        <w:t xml:space="preserve">Gammons CH, Mulholland TP, </w:t>
      </w:r>
      <w:proofErr w:type="spellStart"/>
      <w:r w:rsidRPr="00A452EA">
        <w:rPr>
          <w:lang w:val="en-CA"/>
        </w:rPr>
        <w:t>Frandsen</w:t>
      </w:r>
      <w:proofErr w:type="spellEnd"/>
      <w:r w:rsidRPr="00A452EA">
        <w:rPr>
          <w:lang w:val="en-CA"/>
        </w:rPr>
        <w:t xml:space="preserve"> AK (2000) A comparison of filtered </w:t>
      </w:r>
      <w:r w:rsidRPr="00A452EA">
        <w:rPr>
          <w:i/>
          <w:lang w:val="en-CA"/>
        </w:rPr>
        <w:t>vs</w:t>
      </w:r>
      <w:r w:rsidRPr="00A452EA">
        <w:rPr>
          <w:lang w:val="en-CA"/>
        </w:rPr>
        <w:t>. unfiltered metal concentrations in treatment wetlands. Mi</w:t>
      </w:r>
      <w:r w:rsidR="00803DE7" w:rsidRPr="00A452EA">
        <w:rPr>
          <w:lang w:val="en-CA"/>
        </w:rPr>
        <w:t xml:space="preserve">ne </w:t>
      </w:r>
      <w:r w:rsidR="002B6270" w:rsidRPr="00A452EA">
        <w:rPr>
          <w:lang w:val="en-CA"/>
        </w:rPr>
        <w:t>Water</w:t>
      </w:r>
      <w:r w:rsidR="002B6270">
        <w:rPr>
          <w:lang w:val="en-CA"/>
        </w:rPr>
        <w:t xml:space="preserve"> &amp; </w:t>
      </w:r>
      <w:r w:rsidR="00803DE7" w:rsidRPr="00A452EA">
        <w:rPr>
          <w:lang w:val="en-CA"/>
        </w:rPr>
        <w:t>Environ</w:t>
      </w:r>
      <w:r w:rsidR="002B6270">
        <w:rPr>
          <w:lang w:val="en-CA"/>
        </w:rPr>
        <w:t>ment</w:t>
      </w:r>
      <w:r w:rsidR="00803DE7" w:rsidRPr="00A452EA">
        <w:rPr>
          <w:lang w:val="en-CA"/>
        </w:rPr>
        <w:t xml:space="preserve"> 19(2):111—123</w:t>
      </w:r>
    </w:p>
    <w:p w:rsidR="008E3CE6" w:rsidRDefault="003457AE" w:rsidP="00803DE7">
      <w:pPr>
        <w:pStyle w:val="References"/>
        <w:rPr>
          <w:lang w:val="en-CA"/>
        </w:rPr>
      </w:pPr>
      <w:r w:rsidRPr="00A452EA">
        <w:rPr>
          <w:lang w:val="en-CA"/>
        </w:rPr>
        <w:t xml:space="preserve">Jennings JN (1971) </w:t>
      </w:r>
      <w:proofErr w:type="gramStart"/>
      <w:r w:rsidRPr="00A452EA">
        <w:rPr>
          <w:lang w:val="en-CA"/>
        </w:rPr>
        <w:t>An</w:t>
      </w:r>
      <w:proofErr w:type="gramEnd"/>
      <w:r w:rsidRPr="00A452EA">
        <w:rPr>
          <w:lang w:val="en-CA"/>
        </w:rPr>
        <w:t xml:space="preserve"> Introduction to Systematic Geomorphology – </w:t>
      </w:r>
      <w:proofErr w:type="spellStart"/>
      <w:r w:rsidRPr="00A452EA">
        <w:rPr>
          <w:lang w:val="en-CA"/>
        </w:rPr>
        <w:t>Vol</w:t>
      </w:r>
      <w:proofErr w:type="spellEnd"/>
      <w:r w:rsidRPr="00A452EA">
        <w:rPr>
          <w:lang w:val="en-CA"/>
        </w:rPr>
        <w:t xml:space="preserve"> 7, </w:t>
      </w:r>
      <w:proofErr w:type="spellStart"/>
      <w:r w:rsidRPr="00A452EA">
        <w:rPr>
          <w:lang w:val="en-CA"/>
        </w:rPr>
        <w:t>Karst</w:t>
      </w:r>
      <w:proofErr w:type="spellEnd"/>
      <w:r w:rsidRPr="00A452EA">
        <w:rPr>
          <w:lang w:val="en-CA"/>
        </w:rPr>
        <w:t>. The MIT Press, Cambridge, Massachusetts, 252 pp</w:t>
      </w:r>
    </w:p>
    <w:p w:rsidR="00540E3C" w:rsidRDefault="00540E3C" w:rsidP="00803DE7">
      <w:pPr>
        <w:pStyle w:val="References"/>
        <w:rPr>
          <w:lang w:val="en-CA"/>
        </w:rPr>
      </w:pPr>
    </w:p>
    <w:sectPr w:rsidR="00540E3C" w:rsidSect="00966DD0">
      <w:footerReference w:type="even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lund" w:date="2012-05-15T13:55:00Z" w:initials="m">
    <w:p w:rsidR="00906CA2" w:rsidRDefault="00906CA2">
      <w:pPr>
        <w:pStyle w:val="CommentText"/>
      </w:pPr>
      <w:r>
        <w:rPr>
          <w:rStyle w:val="CommentReference"/>
        </w:rPr>
        <w:annotationRef/>
      </w:r>
      <w:r w:rsidRPr="00A452EA">
        <w:t>Arial</w:t>
      </w:r>
      <w:r>
        <w:t>/Helvetica</w:t>
      </w:r>
      <w:r w:rsidRPr="00A452EA">
        <w:t>,</w:t>
      </w:r>
      <w:r>
        <w:t xml:space="preserve"> 12, Bold, Centered</w:t>
      </w:r>
    </w:p>
  </w:comment>
  <w:comment w:id="3" w:author="mlund" w:date="2012-05-15T13:55:00Z" w:initials="m">
    <w:p w:rsidR="00906CA2" w:rsidRPr="00E7456D" w:rsidRDefault="00906CA2">
      <w:pPr>
        <w:pStyle w:val="CommentText"/>
      </w:pPr>
      <w:r>
        <w:rPr>
          <w:rStyle w:val="CommentReference"/>
        </w:rPr>
        <w:annotationRef/>
      </w:r>
      <w:r w:rsidRPr="00E7456D">
        <w:t>Times New Roman/Times, 11, Normal</w:t>
      </w:r>
      <w:r>
        <w:t>, Centred</w:t>
      </w:r>
    </w:p>
  </w:comment>
  <w:comment w:id="4" w:author="mlund" w:date="2012-05-15T13:55:00Z" w:initials="m">
    <w:p w:rsidR="00906CA2" w:rsidRPr="00E7456D" w:rsidRDefault="00906CA2">
      <w:pPr>
        <w:pStyle w:val="CommentText"/>
      </w:pPr>
      <w:r>
        <w:rPr>
          <w:rStyle w:val="CommentReference"/>
        </w:rPr>
        <w:annotationRef/>
      </w:r>
      <w:r w:rsidRPr="00E7456D">
        <w:t>Times New Roman/Times, 10, Italic</w:t>
      </w:r>
      <w:r>
        <w:t>, Centered</w:t>
      </w:r>
    </w:p>
  </w:comment>
  <w:comment w:id="5" w:author="mlund" w:date="2012-05-15T13:55:00Z" w:initials="m">
    <w:p w:rsidR="00906CA2" w:rsidRDefault="00906CA2">
      <w:pPr>
        <w:pStyle w:val="CommentText"/>
      </w:pPr>
      <w:r>
        <w:rPr>
          <w:rStyle w:val="CommentReference"/>
        </w:rPr>
        <w:annotationRef/>
      </w:r>
      <w:r w:rsidRPr="00A452EA">
        <w:rPr>
          <w:lang w:val="en-CA"/>
        </w:rPr>
        <w:t>Times New Roman, 11, Bold</w:t>
      </w:r>
      <w:r>
        <w:rPr>
          <w:lang w:val="en-CA"/>
        </w:rPr>
        <w:t>, Left</w:t>
      </w:r>
    </w:p>
  </w:comment>
  <w:comment w:id="6" w:author="mlund" w:date="2012-05-15T13:56:00Z" w:initials="m">
    <w:p w:rsidR="00906CA2" w:rsidRDefault="00906CA2">
      <w:pPr>
        <w:pStyle w:val="CommentText"/>
      </w:pPr>
      <w:r>
        <w:rPr>
          <w:rStyle w:val="CommentReference"/>
        </w:rPr>
        <w:annotationRef/>
      </w:r>
      <w:r>
        <w:t>Times New Roman, 11, fully justified left and right</w:t>
      </w:r>
    </w:p>
  </w:comment>
  <w:comment w:id="7" w:author="mlund" w:date="2012-05-15T14:01:00Z" w:initials="m">
    <w:p w:rsidR="00906CA2" w:rsidRDefault="00906CA2">
      <w:pPr>
        <w:pStyle w:val="CommentText"/>
      </w:pPr>
      <w:r>
        <w:rPr>
          <w:rStyle w:val="CommentReference"/>
        </w:rPr>
        <w:annotationRef/>
      </w:r>
      <w:r w:rsidRPr="00A452EA">
        <w:rPr>
          <w:lang w:val="en-CA"/>
        </w:rPr>
        <w:t>Note that the abstract is informative and should not substitute the summary, conclusions, or results sections.</w:t>
      </w:r>
    </w:p>
  </w:comment>
  <w:comment w:id="8" w:author="mlund" w:date="2012-05-15T13:56:00Z" w:initials="m">
    <w:p w:rsidR="00906CA2" w:rsidRDefault="00906CA2">
      <w:pPr>
        <w:pStyle w:val="CommentText"/>
      </w:pPr>
      <w:r>
        <w:rPr>
          <w:rStyle w:val="CommentReference"/>
        </w:rPr>
        <w:annotationRef/>
      </w:r>
      <w:r>
        <w:t>Times New Roman, 10, left</w:t>
      </w:r>
    </w:p>
  </w:comment>
  <w:comment w:id="9" w:author="mlund" w:date="2012-05-15T13:59:00Z" w:initials="m">
    <w:p w:rsidR="00906CA2" w:rsidRPr="006254F3" w:rsidRDefault="00906CA2">
      <w:pPr>
        <w:pStyle w:val="CommentText"/>
      </w:pPr>
      <w:r>
        <w:rPr>
          <w:rStyle w:val="CommentReference"/>
        </w:rPr>
        <w:annotationRef/>
      </w:r>
      <w:r w:rsidRPr="006254F3">
        <w:t>Times New Roman/Times, 10, Normal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A2" w:rsidRDefault="00906CA2">
      <w:r>
        <w:separator/>
      </w:r>
    </w:p>
  </w:endnote>
  <w:endnote w:type="continuationSeparator" w:id="0">
    <w:p w:rsidR="00906CA2" w:rsidRDefault="0090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2" w:rsidRDefault="009364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6C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CA2">
      <w:rPr>
        <w:rStyle w:val="PageNumber"/>
        <w:noProof/>
      </w:rPr>
      <w:t>1</w:t>
    </w:r>
    <w:r>
      <w:rPr>
        <w:rStyle w:val="PageNumber"/>
      </w:rPr>
      <w:fldChar w:fldCharType="end"/>
    </w:r>
  </w:p>
  <w:p w:rsidR="00906CA2" w:rsidRDefault="00906C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2" w:rsidRDefault="009364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6C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87F">
      <w:rPr>
        <w:rStyle w:val="PageNumber"/>
        <w:noProof/>
      </w:rPr>
      <w:t>3</w:t>
    </w:r>
    <w:r>
      <w:rPr>
        <w:rStyle w:val="PageNumber"/>
      </w:rPr>
      <w:fldChar w:fldCharType="end"/>
    </w:r>
  </w:p>
  <w:p w:rsidR="00906CA2" w:rsidRDefault="00906CA2">
    <w:pPr>
      <w:pStyle w:val="Footer"/>
      <w:ind w:right="36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A2" w:rsidRDefault="00906CA2">
      <w:r>
        <w:separator/>
      </w:r>
    </w:p>
  </w:footnote>
  <w:footnote w:type="continuationSeparator" w:id="0">
    <w:p w:rsidR="00906CA2" w:rsidRDefault="00906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172"/>
    <w:multiLevelType w:val="singleLevel"/>
    <w:tmpl w:val="B61CF0F4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">
    <w:nsid w:val="0B3D61AB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FE227A"/>
    <w:multiLevelType w:val="singleLevel"/>
    <w:tmpl w:val="D61A3C72"/>
    <w:lvl w:ilvl="0">
      <w:start w:val="1"/>
      <w:numFmt w:val="low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">
    <w:nsid w:val="18634A24"/>
    <w:multiLevelType w:val="multilevel"/>
    <w:tmpl w:val="F9A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773B4"/>
    <w:multiLevelType w:val="singleLevel"/>
    <w:tmpl w:val="2E34DA40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5">
    <w:nsid w:val="707E4F9E"/>
    <w:multiLevelType w:val="multilevel"/>
    <w:tmpl w:val="413C00E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75713C4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409"/>
    <w:rsid w:val="00007CD0"/>
    <w:rsid w:val="00034000"/>
    <w:rsid w:val="000477DB"/>
    <w:rsid w:val="00082012"/>
    <w:rsid w:val="00086B1A"/>
    <w:rsid w:val="000B543D"/>
    <w:rsid w:val="00104D5C"/>
    <w:rsid w:val="00127191"/>
    <w:rsid w:val="001402FD"/>
    <w:rsid w:val="00224EA3"/>
    <w:rsid w:val="00244F51"/>
    <w:rsid w:val="00291002"/>
    <w:rsid w:val="002B6270"/>
    <w:rsid w:val="002F1F71"/>
    <w:rsid w:val="003138A3"/>
    <w:rsid w:val="003457AE"/>
    <w:rsid w:val="003522F1"/>
    <w:rsid w:val="00355C43"/>
    <w:rsid w:val="0037169D"/>
    <w:rsid w:val="0038210C"/>
    <w:rsid w:val="00393C2C"/>
    <w:rsid w:val="003A43E7"/>
    <w:rsid w:val="003F1409"/>
    <w:rsid w:val="00443E2B"/>
    <w:rsid w:val="0045425E"/>
    <w:rsid w:val="00455FF7"/>
    <w:rsid w:val="004B1681"/>
    <w:rsid w:val="004B7BC2"/>
    <w:rsid w:val="004D14EA"/>
    <w:rsid w:val="004D49CC"/>
    <w:rsid w:val="004E5FCA"/>
    <w:rsid w:val="00521739"/>
    <w:rsid w:val="00540E3C"/>
    <w:rsid w:val="00541555"/>
    <w:rsid w:val="00553476"/>
    <w:rsid w:val="005824A0"/>
    <w:rsid w:val="005F04E3"/>
    <w:rsid w:val="005F63FA"/>
    <w:rsid w:val="00600D1E"/>
    <w:rsid w:val="006254F3"/>
    <w:rsid w:val="006461F0"/>
    <w:rsid w:val="006555E4"/>
    <w:rsid w:val="0067681D"/>
    <w:rsid w:val="00680238"/>
    <w:rsid w:val="00697CB6"/>
    <w:rsid w:val="006C7D29"/>
    <w:rsid w:val="006E1B6B"/>
    <w:rsid w:val="00746730"/>
    <w:rsid w:val="00746883"/>
    <w:rsid w:val="00762AE7"/>
    <w:rsid w:val="0077040D"/>
    <w:rsid w:val="00786A13"/>
    <w:rsid w:val="007B27FD"/>
    <w:rsid w:val="007C1264"/>
    <w:rsid w:val="007D5472"/>
    <w:rsid w:val="007E6574"/>
    <w:rsid w:val="007F29AF"/>
    <w:rsid w:val="00803DE7"/>
    <w:rsid w:val="0081686F"/>
    <w:rsid w:val="00837243"/>
    <w:rsid w:val="008443AD"/>
    <w:rsid w:val="00863AA2"/>
    <w:rsid w:val="008A2B85"/>
    <w:rsid w:val="008A63A9"/>
    <w:rsid w:val="008E3CE6"/>
    <w:rsid w:val="00906CA2"/>
    <w:rsid w:val="00911B9F"/>
    <w:rsid w:val="00916F5D"/>
    <w:rsid w:val="009203A5"/>
    <w:rsid w:val="00925DA5"/>
    <w:rsid w:val="009364C1"/>
    <w:rsid w:val="0096556F"/>
    <w:rsid w:val="00966DD0"/>
    <w:rsid w:val="009A2BC8"/>
    <w:rsid w:val="009A51E1"/>
    <w:rsid w:val="009E0CD0"/>
    <w:rsid w:val="009E5028"/>
    <w:rsid w:val="00A2153A"/>
    <w:rsid w:val="00A33ACB"/>
    <w:rsid w:val="00A379C2"/>
    <w:rsid w:val="00A452EA"/>
    <w:rsid w:val="00A5631C"/>
    <w:rsid w:val="00AA587F"/>
    <w:rsid w:val="00AC4BB3"/>
    <w:rsid w:val="00AD2304"/>
    <w:rsid w:val="00AF5338"/>
    <w:rsid w:val="00AF7525"/>
    <w:rsid w:val="00B16AE4"/>
    <w:rsid w:val="00BC1801"/>
    <w:rsid w:val="00C14D48"/>
    <w:rsid w:val="00C27F61"/>
    <w:rsid w:val="00C476AA"/>
    <w:rsid w:val="00C5067B"/>
    <w:rsid w:val="00C82F26"/>
    <w:rsid w:val="00C83B46"/>
    <w:rsid w:val="00CE575F"/>
    <w:rsid w:val="00CF475C"/>
    <w:rsid w:val="00D02ECE"/>
    <w:rsid w:val="00D3307F"/>
    <w:rsid w:val="00D4137B"/>
    <w:rsid w:val="00D41828"/>
    <w:rsid w:val="00D553FE"/>
    <w:rsid w:val="00D96E57"/>
    <w:rsid w:val="00DB58DD"/>
    <w:rsid w:val="00DF1FDA"/>
    <w:rsid w:val="00E43B9E"/>
    <w:rsid w:val="00E7456D"/>
    <w:rsid w:val="00EB4097"/>
    <w:rsid w:val="00EC0652"/>
    <w:rsid w:val="00ED3D58"/>
    <w:rsid w:val="00EE3228"/>
    <w:rsid w:val="00EF047D"/>
    <w:rsid w:val="00F605ED"/>
    <w:rsid w:val="00F71D5A"/>
    <w:rsid w:val="00FA2163"/>
    <w:rsid w:val="00FD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DA5"/>
    <w:pPr>
      <w:spacing w:after="120"/>
      <w:jc w:val="both"/>
    </w:pPr>
    <w:rPr>
      <w:sz w:val="22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7F29AF"/>
    <w:pPr>
      <w:keepNext/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254F3"/>
    <w:pPr>
      <w:keepNext/>
      <w:outlineLvl w:val="1"/>
    </w:pPr>
    <w:rPr>
      <w:i/>
      <w:lang w:val="en-CA"/>
    </w:rPr>
  </w:style>
  <w:style w:type="paragraph" w:styleId="Heading3">
    <w:name w:val="heading 3"/>
    <w:basedOn w:val="Normal"/>
    <w:next w:val="Normal"/>
    <w:qFormat/>
    <w:rsid w:val="00803DE7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rsid w:val="0055347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rsid w:val="00553476"/>
    <w:pPr>
      <w:keepNext/>
      <w:spacing w:line="312" w:lineRule="auto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rsid w:val="00553476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rsid w:val="00553476"/>
    <w:pPr>
      <w:keepNext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rsid w:val="00553476"/>
    <w:pPr>
      <w:keepNext/>
      <w:ind w:left="851" w:hanging="851"/>
      <w:outlineLvl w:val="7"/>
    </w:pPr>
    <w:rPr>
      <w:b/>
      <w:color w:val="FF0000"/>
      <w:sz w:val="24"/>
      <w:lang w:val="en-GB"/>
    </w:rPr>
  </w:style>
  <w:style w:type="paragraph" w:styleId="Heading9">
    <w:name w:val="heading 9"/>
    <w:basedOn w:val="Normal"/>
    <w:next w:val="Normal"/>
    <w:rsid w:val="00553476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53476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553476"/>
    <w:pPr>
      <w:spacing w:line="312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semiHidden/>
    <w:rsid w:val="00AD2304"/>
    <w:pPr>
      <w:keepNext/>
      <w:spacing w:before="240"/>
      <w:outlineLvl w:val="0"/>
    </w:pPr>
    <w:rPr>
      <w:b/>
      <w:color w:val="FF0000"/>
      <w:sz w:val="24"/>
    </w:rPr>
  </w:style>
  <w:style w:type="paragraph" w:styleId="TOC2">
    <w:name w:val="toc 2"/>
    <w:basedOn w:val="Normal"/>
    <w:next w:val="Normal"/>
    <w:autoRedefine/>
    <w:semiHidden/>
    <w:rsid w:val="00553476"/>
    <w:pPr>
      <w:ind w:left="200"/>
    </w:pPr>
  </w:style>
  <w:style w:type="paragraph" w:styleId="TOC3">
    <w:name w:val="toc 3"/>
    <w:basedOn w:val="Normal"/>
    <w:next w:val="Normal"/>
    <w:autoRedefine/>
    <w:semiHidden/>
    <w:rsid w:val="00553476"/>
    <w:pPr>
      <w:ind w:left="400"/>
    </w:pPr>
  </w:style>
  <w:style w:type="paragraph" w:styleId="TOC4">
    <w:name w:val="toc 4"/>
    <w:basedOn w:val="Normal"/>
    <w:next w:val="Normal"/>
    <w:autoRedefine/>
    <w:semiHidden/>
    <w:rsid w:val="00553476"/>
    <w:pPr>
      <w:ind w:left="600"/>
    </w:pPr>
  </w:style>
  <w:style w:type="paragraph" w:styleId="TOC5">
    <w:name w:val="toc 5"/>
    <w:basedOn w:val="Normal"/>
    <w:next w:val="Normal"/>
    <w:autoRedefine/>
    <w:semiHidden/>
    <w:rsid w:val="00553476"/>
    <w:pPr>
      <w:ind w:left="800"/>
    </w:pPr>
  </w:style>
  <w:style w:type="paragraph" w:styleId="TOC6">
    <w:name w:val="toc 6"/>
    <w:basedOn w:val="Normal"/>
    <w:next w:val="Normal"/>
    <w:autoRedefine/>
    <w:semiHidden/>
    <w:rsid w:val="00553476"/>
    <w:pPr>
      <w:ind w:left="1000"/>
    </w:pPr>
  </w:style>
  <w:style w:type="paragraph" w:styleId="TOC7">
    <w:name w:val="toc 7"/>
    <w:basedOn w:val="Normal"/>
    <w:next w:val="Normal"/>
    <w:autoRedefine/>
    <w:semiHidden/>
    <w:rsid w:val="00553476"/>
    <w:pPr>
      <w:ind w:left="1200"/>
    </w:pPr>
  </w:style>
  <w:style w:type="paragraph" w:styleId="TOC8">
    <w:name w:val="toc 8"/>
    <w:basedOn w:val="Normal"/>
    <w:next w:val="Normal"/>
    <w:autoRedefine/>
    <w:semiHidden/>
    <w:rsid w:val="00553476"/>
    <w:pPr>
      <w:ind w:left="1400"/>
    </w:pPr>
  </w:style>
  <w:style w:type="paragraph" w:styleId="TOC9">
    <w:name w:val="toc 9"/>
    <w:basedOn w:val="Normal"/>
    <w:next w:val="Normal"/>
    <w:autoRedefine/>
    <w:semiHidden/>
    <w:rsid w:val="00553476"/>
    <w:pPr>
      <w:ind w:left="1600"/>
    </w:pPr>
  </w:style>
  <w:style w:type="paragraph" w:styleId="Title">
    <w:name w:val="Title"/>
    <w:basedOn w:val="Normal"/>
    <w:qFormat/>
    <w:rsid w:val="001402FD"/>
    <w:pPr>
      <w:spacing w:after="240"/>
      <w:jc w:val="center"/>
    </w:pPr>
    <w:rPr>
      <w:rFonts w:ascii="Arial" w:hAnsi="Arial"/>
      <w:b/>
      <w:sz w:val="24"/>
      <w:lang w:val="en-CA"/>
    </w:rPr>
  </w:style>
  <w:style w:type="paragraph" w:styleId="BodyTextIndent2">
    <w:name w:val="Body Text Indent 2"/>
    <w:basedOn w:val="Normal"/>
    <w:rsid w:val="00553476"/>
    <w:pPr>
      <w:spacing w:line="312" w:lineRule="auto"/>
      <w:ind w:firstLine="567"/>
    </w:pPr>
    <w:rPr>
      <w:rFonts w:ascii="Arial" w:hAnsi="Arial"/>
      <w:sz w:val="24"/>
    </w:rPr>
  </w:style>
  <w:style w:type="paragraph" w:styleId="BodyText2">
    <w:name w:val="Body Text 2"/>
    <w:basedOn w:val="Normal"/>
    <w:rsid w:val="00553476"/>
    <w:rPr>
      <w:rFonts w:ascii="Arial" w:hAnsi="Arial"/>
      <w:snapToGrid w:val="0"/>
      <w:color w:val="000000"/>
      <w:sz w:val="18"/>
      <w:lang w:val="en-US"/>
    </w:rPr>
  </w:style>
  <w:style w:type="paragraph" w:styleId="BodyText3">
    <w:name w:val="Body Text 3"/>
    <w:basedOn w:val="Normal"/>
    <w:rsid w:val="00553476"/>
    <w:pPr>
      <w:spacing w:line="312" w:lineRule="auto"/>
      <w:jc w:val="center"/>
    </w:pPr>
    <w:rPr>
      <w:rFonts w:ascii="Arial" w:hAnsi="Arial"/>
      <w:b/>
      <w:i/>
      <w:sz w:val="24"/>
    </w:rPr>
  </w:style>
  <w:style w:type="paragraph" w:styleId="Footer">
    <w:name w:val="footer"/>
    <w:basedOn w:val="Normal"/>
    <w:rsid w:val="0055347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3476"/>
  </w:style>
  <w:style w:type="paragraph" w:styleId="BodyTextIndent3">
    <w:name w:val="Body Text Indent 3"/>
    <w:basedOn w:val="Normal"/>
    <w:rsid w:val="00553476"/>
    <w:pPr>
      <w:spacing w:line="288" w:lineRule="auto"/>
      <w:ind w:left="851" w:hanging="851"/>
    </w:pPr>
    <w:rPr>
      <w:rFonts w:ascii="Arial" w:hAnsi="Arial"/>
      <w:sz w:val="24"/>
      <w:lang w:val="en-IE"/>
    </w:rPr>
  </w:style>
  <w:style w:type="character" w:styleId="Hyperlink">
    <w:name w:val="Hyperlink"/>
    <w:basedOn w:val="DefaultParagraphFont"/>
    <w:rsid w:val="00553476"/>
    <w:rPr>
      <w:color w:val="0000FF"/>
      <w:u w:val="single"/>
    </w:rPr>
  </w:style>
  <w:style w:type="character" w:styleId="FollowedHyperlink">
    <w:name w:val="FollowedHyperlink"/>
    <w:basedOn w:val="DefaultParagraphFont"/>
    <w:rsid w:val="00553476"/>
    <w:rPr>
      <w:color w:val="800080"/>
      <w:u w:val="single"/>
    </w:rPr>
  </w:style>
  <w:style w:type="character" w:styleId="Strong">
    <w:name w:val="Strong"/>
    <w:aliases w:val="Bold"/>
    <w:basedOn w:val="DefaultParagraphFont"/>
    <w:qFormat/>
    <w:rsid w:val="00553476"/>
    <w:rPr>
      <w:b/>
    </w:rPr>
  </w:style>
  <w:style w:type="paragraph" w:styleId="Header">
    <w:name w:val="header"/>
    <w:basedOn w:val="Normal"/>
    <w:rsid w:val="00553476"/>
    <w:pPr>
      <w:tabs>
        <w:tab w:val="center" w:pos="4536"/>
        <w:tab w:val="right" w:pos="9072"/>
      </w:tabs>
    </w:pPr>
  </w:style>
  <w:style w:type="character" w:customStyle="1" w:styleId="testo1">
    <w:name w:val="testo1"/>
    <w:basedOn w:val="DefaultParagraphFont"/>
    <w:rsid w:val="00553476"/>
    <w:rPr>
      <w:rFonts w:ascii="Verdana" w:hAnsi="Verdana" w:hint="default"/>
      <w:b w:val="0"/>
      <w:bCs w:val="0"/>
      <w:i w:val="0"/>
      <w:iCs w:val="0"/>
      <w:smallCaps w:val="0"/>
      <w:color w:val="2F3195"/>
      <w:spacing w:val="225"/>
      <w:sz w:val="18"/>
      <w:szCs w:val="18"/>
    </w:rPr>
  </w:style>
  <w:style w:type="paragraph" w:styleId="BalloonText">
    <w:name w:val="Balloon Text"/>
    <w:basedOn w:val="Normal"/>
    <w:semiHidden/>
    <w:rsid w:val="003F1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6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Lines">
    <w:name w:val="AdressLines"/>
    <w:basedOn w:val="BodyText"/>
    <w:link w:val="AdressLinesZchn"/>
    <w:qFormat/>
    <w:rsid w:val="00966DD0"/>
    <w:pPr>
      <w:keepNext/>
      <w:tabs>
        <w:tab w:val="left" w:pos="1134"/>
      </w:tabs>
      <w:spacing w:after="240" w:line="240" w:lineRule="auto"/>
      <w:jc w:val="center"/>
      <w:outlineLvl w:val="0"/>
    </w:pPr>
    <w:rPr>
      <w:rFonts w:ascii="Times New Roman" w:hAnsi="Times New Roman"/>
      <w:i/>
      <w:iCs/>
      <w:sz w:val="20"/>
      <w:lang w:val="en-GB"/>
    </w:rPr>
  </w:style>
  <w:style w:type="paragraph" w:customStyle="1" w:styleId="Authors">
    <w:name w:val="Authors"/>
    <w:basedOn w:val="Heading1"/>
    <w:link w:val="AuthorsZchn"/>
    <w:qFormat/>
    <w:rsid w:val="00393C2C"/>
    <w:pPr>
      <w:spacing w:after="360"/>
      <w:jc w:val="center"/>
    </w:pPr>
    <w:rPr>
      <w:b w:val="0"/>
      <w:lang w:val="en-GB"/>
    </w:rPr>
  </w:style>
  <w:style w:type="character" w:customStyle="1" w:styleId="BodyTextChar">
    <w:name w:val="Body Text Char"/>
    <w:basedOn w:val="DefaultParagraphFont"/>
    <w:link w:val="BodyText"/>
    <w:rsid w:val="00393C2C"/>
    <w:rPr>
      <w:rFonts w:ascii="Arial" w:hAnsi="Arial"/>
      <w:sz w:val="24"/>
      <w:lang w:val="cs-CZ" w:eastAsia="cs-CZ"/>
    </w:rPr>
  </w:style>
  <w:style w:type="character" w:customStyle="1" w:styleId="AdressLinesZchn">
    <w:name w:val="AdressLines Zchn"/>
    <w:basedOn w:val="BodyTextChar"/>
    <w:link w:val="AdressLines"/>
    <w:rsid w:val="00966DD0"/>
    <w:rPr>
      <w:i/>
      <w:iCs/>
      <w:lang w:val="en-GB"/>
    </w:rPr>
  </w:style>
  <w:style w:type="paragraph" w:customStyle="1" w:styleId="Acknowledgements">
    <w:name w:val="Acknowledgements"/>
    <w:basedOn w:val="Normal"/>
    <w:link w:val="AcknowledgementsZchn"/>
    <w:qFormat/>
    <w:rsid w:val="00393C2C"/>
    <w:rPr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7F29AF"/>
    <w:rPr>
      <w:b/>
      <w:sz w:val="22"/>
      <w:lang w:val="cs-CZ" w:eastAsia="cs-CZ"/>
    </w:rPr>
  </w:style>
  <w:style w:type="character" w:customStyle="1" w:styleId="AuthorsZchn">
    <w:name w:val="Authors Zchn"/>
    <w:basedOn w:val="Heading1Char"/>
    <w:link w:val="Authors"/>
    <w:rsid w:val="00393C2C"/>
  </w:style>
  <w:style w:type="paragraph" w:customStyle="1" w:styleId="LegendTable">
    <w:name w:val="LegendTable"/>
    <w:basedOn w:val="Normal"/>
    <w:link w:val="LegendTableZchn"/>
    <w:qFormat/>
    <w:rsid w:val="007F29AF"/>
    <w:pPr>
      <w:spacing w:before="60" w:after="60"/>
      <w:jc w:val="center"/>
    </w:pPr>
    <w:rPr>
      <w:bCs/>
      <w:i/>
      <w:color w:val="000000"/>
      <w:sz w:val="20"/>
      <w:szCs w:val="18"/>
      <w:lang w:val="en-GB"/>
    </w:rPr>
  </w:style>
  <w:style w:type="character" w:customStyle="1" w:styleId="AcknowledgementsZchn">
    <w:name w:val="Acknowledgements Zchn"/>
    <w:basedOn w:val="DefaultParagraphFont"/>
    <w:link w:val="Acknowledgements"/>
    <w:rsid w:val="00393C2C"/>
    <w:rPr>
      <w:lang w:val="en-GB" w:eastAsia="cs-CZ"/>
    </w:rPr>
  </w:style>
  <w:style w:type="paragraph" w:customStyle="1" w:styleId="Table">
    <w:name w:val="Table"/>
    <w:basedOn w:val="Normal"/>
    <w:link w:val="TableZchn"/>
    <w:qFormat/>
    <w:rsid w:val="0077040D"/>
    <w:pPr>
      <w:spacing w:before="20" w:after="20"/>
    </w:pPr>
    <w:rPr>
      <w:sz w:val="20"/>
      <w:szCs w:val="22"/>
      <w:lang w:val="en-GB"/>
    </w:rPr>
  </w:style>
  <w:style w:type="character" w:customStyle="1" w:styleId="LegendTableZchn">
    <w:name w:val="LegendTable Zchn"/>
    <w:basedOn w:val="DefaultParagraphFont"/>
    <w:link w:val="LegendTable"/>
    <w:rsid w:val="007F29AF"/>
    <w:rPr>
      <w:bCs/>
      <w:i/>
      <w:color w:val="000000"/>
      <w:szCs w:val="18"/>
      <w:lang w:val="en-GB" w:eastAsia="cs-CZ"/>
    </w:rPr>
  </w:style>
  <w:style w:type="paragraph" w:customStyle="1" w:styleId="TableTitle">
    <w:name w:val="TableTitle"/>
    <w:basedOn w:val="Table"/>
    <w:link w:val="TableTitleZchn"/>
    <w:qFormat/>
    <w:rsid w:val="00786A13"/>
  </w:style>
  <w:style w:type="character" w:customStyle="1" w:styleId="TableZchn">
    <w:name w:val="Table Zchn"/>
    <w:basedOn w:val="DefaultParagraphFont"/>
    <w:link w:val="Table"/>
    <w:rsid w:val="0077040D"/>
    <w:rPr>
      <w:szCs w:val="22"/>
      <w:lang w:val="en-GB" w:eastAsia="cs-CZ"/>
    </w:rPr>
  </w:style>
  <w:style w:type="paragraph" w:customStyle="1" w:styleId="LegendFigure">
    <w:name w:val="LegendFigure"/>
    <w:basedOn w:val="LegendTable"/>
    <w:link w:val="LegendFigureZchn"/>
    <w:qFormat/>
    <w:rsid w:val="00224EA3"/>
  </w:style>
  <w:style w:type="character" w:customStyle="1" w:styleId="TableTitleZchn">
    <w:name w:val="TableTitle Zchn"/>
    <w:basedOn w:val="TableZchn"/>
    <w:link w:val="TableTitle"/>
    <w:rsid w:val="00786A13"/>
  </w:style>
  <w:style w:type="paragraph" w:customStyle="1" w:styleId="References">
    <w:name w:val="References"/>
    <w:basedOn w:val="Normal"/>
    <w:link w:val="ReferencesZchn"/>
    <w:qFormat/>
    <w:rsid w:val="003457AE"/>
    <w:pPr>
      <w:tabs>
        <w:tab w:val="left" w:pos="2410"/>
      </w:tabs>
      <w:ind w:left="426" w:hanging="426"/>
    </w:pPr>
    <w:rPr>
      <w:sz w:val="20"/>
      <w:lang w:val="en-GB"/>
    </w:rPr>
  </w:style>
  <w:style w:type="character" w:customStyle="1" w:styleId="LegendFigureZchn">
    <w:name w:val="LegendFigure Zchn"/>
    <w:basedOn w:val="LegendTableZchn"/>
    <w:link w:val="LegendFigure"/>
    <w:rsid w:val="00224EA3"/>
  </w:style>
  <w:style w:type="paragraph" w:customStyle="1" w:styleId="Figure">
    <w:name w:val="Figure"/>
    <w:basedOn w:val="Normal"/>
    <w:link w:val="FigureZchn"/>
    <w:qFormat/>
    <w:rsid w:val="00966DD0"/>
    <w:pPr>
      <w:jc w:val="center"/>
    </w:pPr>
    <w:rPr>
      <w:lang w:val="en-GB"/>
    </w:rPr>
  </w:style>
  <w:style w:type="character" w:customStyle="1" w:styleId="ReferencesZchn">
    <w:name w:val="References Zchn"/>
    <w:basedOn w:val="DefaultParagraphFont"/>
    <w:link w:val="References"/>
    <w:rsid w:val="003457AE"/>
    <w:rPr>
      <w:lang w:val="en-GB" w:eastAsia="cs-CZ"/>
    </w:rPr>
  </w:style>
  <w:style w:type="character" w:styleId="Emphasis">
    <w:name w:val="Emphasis"/>
    <w:aliases w:val="Italic"/>
    <w:basedOn w:val="DefaultParagraphFont"/>
    <w:qFormat/>
    <w:rsid w:val="00966DD0"/>
    <w:rPr>
      <w:i/>
      <w:iCs/>
    </w:rPr>
  </w:style>
  <w:style w:type="character" w:customStyle="1" w:styleId="FigureZchn">
    <w:name w:val="Figure Zchn"/>
    <w:basedOn w:val="DefaultParagraphFont"/>
    <w:link w:val="Figure"/>
    <w:rsid w:val="00966DD0"/>
    <w:rPr>
      <w:sz w:val="22"/>
      <w:lang w:val="en-GB" w:eastAsia="cs-CZ"/>
    </w:rPr>
  </w:style>
  <w:style w:type="paragraph" w:styleId="ListParagraph">
    <w:name w:val="List Paragraph"/>
    <w:aliases w:val="List"/>
    <w:basedOn w:val="Normal"/>
    <w:uiPriority w:val="34"/>
    <w:qFormat/>
    <w:rsid w:val="00966DD0"/>
    <w:pPr>
      <w:ind w:left="708"/>
    </w:pPr>
  </w:style>
  <w:style w:type="paragraph" w:customStyle="1" w:styleId="Keywords">
    <w:name w:val="Keywords"/>
    <w:basedOn w:val="Normal"/>
    <w:link w:val="KeywordsZchn"/>
    <w:qFormat/>
    <w:rsid w:val="00746730"/>
    <w:rPr>
      <w:b/>
      <w:sz w:val="20"/>
      <w:lang w:val="en-CA"/>
    </w:rPr>
  </w:style>
  <w:style w:type="character" w:customStyle="1" w:styleId="KeywordsZchn">
    <w:name w:val="Keywords Zchn"/>
    <w:basedOn w:val="DefaultParagraphFont"/>
    <w:link w:val="Keywords"/>
    <w:rsid w:val="00746730"/>
    <w:rPr>
      <w:b/>
      <w:lang w:val="en-CA" w:eastAsia="cs-CZ"/>
    </w:rPr>
  </w:style>
  <w:style w:type="character" w:styleId="CommentReference">
    <w:name w:val="annotation reference"/>
    <w:basedOn w:val="DefaultParagraphFont"/>
    <w:rsid w:val="00E745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5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56D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E7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4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Účelem této práce je odpovědět na následující soubor otázek:</vt:lpstr>
      <vt:lpstr>Účelem této práce je odpovědět na následující soubor otázek:</vt:lpstr>
    </vt:vector>
  </TitlesOfParts>
  <Company>neuvedeno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Účelem této práce je odpovědět na následující soubor otázek:</dc:title>
  <dc:creator>Zbyněk Hrkal</dc:creator>
  <cp:lastModifiedBy>mlund</cp:lastModifiedBy>
  <cp:revision>3</cp:revision>
  <cp:lastPrinted>2010-02-26T03:00:00Z</cp:lastPrinted>
  <dcterms:created xsi:type="dcterms:W3CDTF">2012-05-18T08:23:00Z</dcterms:created>
  <dcterms:modified xsi:type="dcterms:W3CDTF">2012-05-18T08:24:00Z</dcterms:modified>
</cp:coreProperties>
</file>